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E1745" w:rsidRPr="005E1745" w14:paraId="168AFB68" w14:textId="77777777" w:rsidTr="7FEAC65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1C4697" w14:textId="77777777" w:rsidR="007868FB" w:rsidRPr="005E1745" w:rsidRDefault="007868FB" w:rsidP="00E82EA3">
            <w:pPr>
              <w:spacing w:before="60" w:after="60" w:line="240" w:lineRule="auto"/>
              <w:ind w:left="397" w:hanging="397"/>
              <w:rPr>
                <w:rFonts w:ascii="Arial" w:hAnsi="Arial" w:cs="Arial"/>
                <w:b/>
                <w:sz w:val="20"/>
                <w:szCs w:val="20"/>
                <w:lang w:val="en-GB"/>
              </w:rPr>
            </w:pPr>
            <w:r w:rsidRPr="005E174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0CD1427" w14:textId="77777777" w:rsidR="007868FB" w:rsidRPr="005E1745" w:rsidRDefault="003E19B5" w:rsidP="00E82EA3">
            <w:pPr>
              <w:spacing w:before="60" w:after="60" w:line="240" w:lineRule="auto"/>
              <w:ind w:left="397" w:hanging="397"/>
              <w:rPr>
                <w:rFonts w:ascii="Arial" w:hAnsi="Arial" w:cs="Arial"/>
                <w:b/>
                <w:sz w:val="20"/>
                <w:szCs w:val="20"/>
                <w:lang w:val="en-GB"/>
              </w:rPr>
            </w:pPr>
            <w:r w:rsidRPr="005E1745">
              <w:rPr>
                <w:rFonts w:ascii="Arial" w:hAnsi="Arial" w:cs="Arial"/>
                <w:b/>
                <w:sz w:val="20"/>
                <w:szCs w:val="20"/>
                <w:lang w:val="en-GB"/>
              </w:rPr>
              <w:t>BUSINE</w:t>
            </w:r>
            <w:r w:rsidR="00220ADB" w:rsidRPr="005E1745">
              <w:rPr>
                <w:rFonts w:ascii="Arial" w:hAnsi="Arial" w:cs="Arial"/>
                <w:b/>
                <w:sz w:val="20"/>
                <w:szCs w:val="20"/>
                <w:lang w:val="en-GB"/>
              </w:rPr>
              <w:t>SS STATISTICS</w:t>
            </w:r>
          </w:p>
        </w:tc>
      </w:tr>
      <w:tr w:rsidR="005E1745" w:rsidRPr="005E1745" w14:paraId="4B106803"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6CDB7316" w14:textId="77777777" w:rsidR="007868FB" w:rsidRPr="005E1745" w:rsidRDefault="007868FB" w:rsidP="00E82EA3">
            <w:pPr>
              <w:spacing w:after="0" w:line="240" w:lineRule="auto"/>
              <w:rPr>
                <w:rStyle w:val="Naglaeno"/>
                <w:rFonts w:ascii="Arial" w:hAnsi="Arial" w:cs="Arial"/>
                <w:b w:val="0"/>
                <w:sz w:val="20"/>
                <w:szCs w:val="20"/>
                <w:lang w:val="en-GB"/>
              </w:rPr>
            </w:pPr>
            <w:r w:rsidRPr="005E174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9DAF693"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 xml:space="preserve">   ECA004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0322851"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F4166C5"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1</w:t>
            </w:r>
          </w:p>
        </w:tc>
      </w:tr>
      <w:tr w:rsidR="005E1745" w:rsidRPr="005E1745" w14:paraId="53D6CD05"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4F7309C4"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97F7160" w14:textId="77777777" w:rsidR="007868FB" w:rsidRPr="007E789F" w:rsidRDefault="00277030" w:rsidP="00277030">
            <w:pPr>
              <w:spacing w:after="0" w:line="240" w:lineRule="auto"/>
              <w:rPr>
                <w:rFonts w:ascii="Arial" w:hAnsi="Arial" w:cs="Arial"/>
                <w:color w:val="FF0000"/>
                <w:sz w:val="20"/>
                <w:szCs w:val="20"/>
                <w:highlight w:val="yellow"/>
                <w:lang w:val="en-GB"/>
              </w:rPr>
            </w:pPr>
            <w:r w:rsidRPr="007E789F">
              <w:rPr>
                <w:rFonts w:ascii="Arial" w:hAnsi="Arial" w:cs="Arial"/>
                <w:color w:val="FF0000"/>
                <w:sz w:val="20"/>
                <w:szCs w:val="20"/>
                <w:highlight w:val="yellow"/>
                <w:lang w:val="en-US"/>
              </w:rPr>
              <w:t>Full professor</w:t>
            </w:r>
            <w:r w:rsidRPr="007E789F">
              <w:rPr>
                <w:rFonts w:ascii="Arial" w:hAnsi="Arial" w:cs="Arial"/>
                <w:color w:val="FF0000"/>
                <w:sz w:val="20"/>
                <w:szCs w:val="20"/>
                <w:highlight w:val="yellow"/>
                <w:lang w:val="en-GB"/>
              </w:rPr>
              <w:t xml:space="preserve"> Snježana Pivac, PhD</w:t>
            </w:r>
          </w:p>
          <w:p w14:paraId="560DC1A7" w14:textId="77777777" w:rsidR="00277030" w:rsidRPr="00277030" w:rsidRDefault="00277030" w:rsidP="00277030">
            <w:pPr>
              <w:spacing w:after="0" w:line="240" w:lineRule="auto"/>
              <w:rPr>
                <w:rFonts w:ascii="Arial" w:hAnsi="Arial" w:cs="Arial"/>
                <w:color w:val="FF0000"/>
                <w:sz w:val="20"/>
                <w:szCs w:val="20"/>
                <w:lang w:val="en-US"/>
              </w:rPr>
            </w:pPr>
            <w:r w:rsidRPr="00277030">
              <w:rPr>
                <w:rFonts w:ascii="Arial" w:hAnsi="Arial" w:cs="Arial"/>
                <w:color w:val="FF0000"/>
                <w:sz w:val="20"/>
                <w:szCs w:val="20"/>
                <w:lang w:val="en-US"/>
              </w:rPr>
              <w:t>Assistant professor Tea Šestanović, PhD</w:t>
            </w:r>
          </w:p>
          <w:p w14:paraId="0B4A7368" w14:textId="63D00893" w:rsidR="00277030" w:rsidRPr="005E1745" w:rsidRDefault="00277030" w:rsidP="00277030">
            <w:pPr>
              <w:spacing w:after="0" w:line="240" w:lineRule="auto"/>
              <w:rPr>
                <w:rFonts w:ascii="Arial" w:hAnsi="Arial" w:cs="Arial"/>
                <w:sz w:val="20"/>
                <w:szCs w:val="20"/>
                <w:lang w:val="en-GB"/>
              </w:rPr>
            </w:pPr>
            <w:r w:rsidRPr="007E789F">
              <w:rPr>
                <w:rFonts w:ascii="Arial" w:hAnsi="Arial" w:cs="Arial"/>
                <w:color w:val="FF0000"/>
                <w:sz w:val="20"/>
                <w:szCs w:val="20"/>
                <w:highlight w:val="yellow"/>
                <w:lang w:val="en-US"/>
              </w:rPr>
              <w:t>Assistant professor Marija Vuković,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3A1008"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85E609"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6</w:t>
            </w:r>
          </w:p>
        </w:tc>
      </w:tr>
      <w:tr w:rsidR="005E1745" w:rsidRPr="005E1745" w14:paraId="037890F8" w14:textId="77777777" w:rsidTr="7FEAC65D">
        <w:trPr>
          <w:trHeight w:val="345"/>
        </w:trPr>
        <w:tc>
          <w:tcPr>
            <w:tcW w:w="1912" w:type="dxa"/>
            <w:vMerge w:val="restart"/>
            <w:tcBorders>
              <w:left w:val="single" w:sz="12" w:space="0" w:color="auto"/>
            </w:tcBorders>
            <w:shd w:val="clear" w:color="auto" w:fill="CCFFFF"/>
            <w:tcMar>
              <w:left w:w="57" w:type="dxa"/>
              <w:right w:w="57" w:type="dxa"/>
            </w:tcMar>
            <w:vAlign w:val="center"/>
          </w:tcPr>
          <w:p w14:paraId="72842C47"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7F287AC" w14:textId="77777777" w:rsidR="007868FB"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 xml:space="preserve">Nada </w:t>
            </w:r>
            <w:proofErr w:type="spellStart"/>
            <w:r w:rsidRPr="005E1745">
              <w:rPr>
                <w:rFonts w:ascii="Arial" w:hAnsi="Arial" w:cs="Arial"/>
                <w:sz w:val="20"/>
                <w:szCs w:val="20"/>
                <w:lang w:val="en-GB"/>
              </w:rPr>
              <w:t>Ratković</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mag.oec</w:t>
            </w:r>
            <w:proofErr w:type="spellEnd"/>
            <w:r w:rsidRPr="005E1745">
              <w:rPr>
                <w:rFonts w:ascii="Arial" w:hAnsi="Arial" w:cs="Arial"/>
                <w:sz w:val="20"/>
                <w:szCs w:val="20"/>
                <w:lang w:val="en-GB"/>
              </w:rPr>
              <w:t>.</w:t>
            </w:r>
          </w:p>
          <w:p w14:paraId="53A39C79" w14:textId="4E4BA22E" w:rsidR="0087511C" w:rsidRPr="005E1745" w:rsidRDefault="0087511C" w:rsidP="00E82EA3">
            <w:pPr>
              <w:spacing w:after="0" w:line="240" w:lineRule="auto"/>
              <w:rPr>
                <w:rFonts w:ascii="Arial" w:hAnsi="Arial" w:cs="Arial"/>
                <w:sz w:val="20"/>
                <w:szCs w:val="20"/>
                <w:lang w:val="en-GB"/>
              </w:rPr>
            </w:pPr>
            <w:r w:rsidRPr="007E789F">
              <w:rPr>
                <w:rFonts w:ascii="Arial" w:hAnsi="Arial" w:cs="Arial"/>
                <w:color w:val="FF0000"/>
                <w:sz w:val="20"/>
                <w:szCs w:val="20"/>
                <w:highlight w:val="yellow"/>
                <w:lang w:val="en-US"/>
              </w:rPr>
              <w:t xml:space="preserve">Assistant professor </w:t>
            </w:r>
            <w:proofErr w:type="spellStart"/>
            <w:r w:rsidRPr="007E789F">
              <w:rPr>
                <w:rFonts w:ascii="Arial" w:hAnsi="Arial" w:cs="Arial"/>
                <w:color w:val="FF0000"/>
                <w:sz w:val="20"/>
                <w:szCs w:val="20"/>
                <w:highlight w:val="yellow"/>
                <w:lang w:val="en-US"/>
              </w:rPr>
              <w:t>Marija</w:t>
            </w:r>
            <w:proofErr w:type="spellEnd"/>
            <w:r w:rsidRPr="007E789F">
              <w:rPr>
                <w:rFonts w:ascii="Arial" w:hAnsi="Arial" w:cs="Arial"/>
                <w:color w:val="FF0000"/>
                <w:sz w:val="20"/>
                <w:szCs w:val="20"/>
                <w:highlight w:val="yellow"/>
                <w:lang w:val="en-US"/>
              </w:rPr>
              <w:t xml:space="preserve"> </w:t>
            </w:r>
            <w:proofErr w:type="spellStart"/>
            <w:r w:rsidRPr="007E789F">
              <w:rPr>
                <w:rFonts w:ascii="Arial" w:hAnsi="Arial" w:cs="Arial"/>
                <w:color w:val="FF0000"/>
                <w:sz w:val="20"/>
                <w:szCs w:val="20"/>
                <w:highlight w:val="yellow"/>
                <w:lang w:val="en-US"/>
              </w:rPr>
              <w:t>Vuković</w:t>
            </w:r>
            <w:proofErr w:type="spellEnd"/>
            <w:r w:rsidRPr="007E789F">
              <w:rPr>
                <w:rFonts w:ascii="Arial" w:hAnsi="Arial" w:cs="Arial"/>
                <w:color w:val="FF0000"/>
                <w:sz w:val="20"/>
                <w:szCs w:val="20"/>
                <w:highlight w:val="yellow"/>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46B6B163"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9BFFE3A"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88DA0E"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E21FC89"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8E20F7A" w14:textId="77777777" w:rsidR="007868FB" w:rsidRPr="005E1745" w:rsidRDefault="007868FB"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F</w:t>
            </w:r>
          </w:p>
        </w:tc>
      </w:tr>
      <w:tr w:rsidR="005E1745" w:rsidRPr="005E1745" w14:paraId="58A9E688" w14:textId="77777777" w:rsidTr="7FEAC65D">
        <w:trPr>
          <w:trHeight w:val="345"/>
        </w:trPr>
        <w:tc>
          <w:tcPr>
            <w:tcW w:w="1912" w:type="dxa"/>
            <w:vMerge/>
            <w:tcMar>
              <w:left w:w="57" w:type="dxa"/>
              <w:right w:w="57" w:type="dxa"/>
            </w:tcMar>
            <w:vAlign w:val="center"/>
          </w:tcPr>
          <w:p w14:paraId="435E1ECF" w14:textId="77777777" w:rsidR="007868FB" w:rsidRPr="005E1745"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0CD0C531" w14:textId="77777777" w:rsidR="007868FB" w:rsidRPr="005E1745"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4029A20C" w14:textId="77777777" w:rsidR="007868FB" w:rsidRPr="005E1745"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83A7782" w14:textId="21415342" w:rsidR="007868FB" w:rsidRPr="005E1745" w:rsidRDefault="00826DD3" w:rsidP="00E82EA3">
            <w:pPr>
              <w:spacing w:after="0" w:line="240" w:lineRule="auto"/>
              <w:jc w:val="center"/>
              <w:rPr>
                <w:rFonts w:ascii="Arial" w:hAnsi="Arial" w:cs="Arial"/>
                <w:strike/>
                <w:sz w:val="20"/>
                <w:szCs w:val="20"/>
                <w:lang w:val="en-GB"/>
              </w:rPr>
            </w:pPr>
            <w:r w:rsidRPr="005E174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6078534" w14:textId="77777777" w:rsidR="007868FB" w:rsidRPr="005E174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98DE09A" w14:textId="15B6B8F5" w:rsidR="007868FB" w:rsidRPr="005E1745" w:rsidRDefault="00820540"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2EE3D14" w14:textId="77777777" w:rsidR="007868FB" w:rsidRPr="005E1745" w:rsidRDefault="007868FB" w:rsidP="00E82EA3">
            <w:pPr>
              <w:spacing w:after="0" w:line="240" w:lineRule="auto"/>
              <w:rPr>
                <w:rFonts w:ascii="Arial" w:hAnsi="Arial" w:cs="Arial"/>
                <w:sz w:val="20"/>
                <w:szCs w:val="20"/>
                <w:lang w:val="en-GB"/>
              </w:rPr>
            </w:pPr>
          </w:p>
        </w:tc>
      </w:tr>
      <w:tr w:rsidR="005E1745" w:rsidRPr="005E1745" w14:paraId="02A58E6F"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08FDC713"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ACAEB50" w14:textId="77777777" w:rsidR="007868FB" w:rsidRPr="005E1745" w:rsidRDefault="00220ADB" w:rsidP="00E82EA3">
            <w:pPr>
              <w:spacing w:after="0" w:line="240" w:lineRule="auto"/>
              <w:rPr>
                <w:rFonts w:ascii="Arial" w:hAnsi="Arial" w:cs="Arial"/>
                <w:sz w:val="20"/>
                <w:szCs w:val="20"/>
                <w:lang w:val="en-GB"/>
              </w:rPr>
            </w:pPr>
            <w:r w:rsidRPr="005E1745">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B21383" w14:textId="77777777" w:rsidR="007868FB" w:rsidRPr="005E1745" w:rsidRDefault="007868FB" w:rsidP="00E82EA3">
            <w:pPr>
              <w:spacing w:after="0" w:line="240" w:lineRule="auto"/>
              <w:rPr>
                <w:rFonts w:ascii="Arial" w:hAnsi="Arial" w:cs="Arial"/>
                <w:sz w:val="20"/>
                <w:szCs w:val="20"/>
                <w:lang w:val="en-GB"/>
              </w:rPr>
            </w:pPr>
            <w:r w:rsidRPr="005E174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A34BF3" w14:textId="1B5789CC" w:rsidR="007868FB" w:rsidRPr="005E1745" w:rsidRDefault="00820540" w:rsidP="00E82EA3">
            <w:pPr>
              <w:spacing w:after="0" w:line="240" w:lineRule="auto"/>
              <w:jc w:val="center"/>
              <w:rPr>
                <w:rFonts w:ascii="Arial" w:hAnsi="Arial" w:cs="Arial"/>
                <w:sz w:val="20"/>
                <w:szCs w:val="20"/>
                <w:lang w:val="en-GB"/>
              </w:rPr>
            </w:pPr>
            <w:r w:rsidRPr="005E1745">
              <w:rPr>
                <w:rFonts w:ascii="Arial" w:hAnsi="Arial" w:cs="Arial"/>
                <w:sz w:val="20"/>
                <w:szCs w:val="20"/>
                <w:lang w:val="en-GB"/>
              </w:rPr>
              <w:t>40%</w:t>
            </w:r>
          </w:p>
        </w:tc>
      </w:tr>
      <w:tr w:rsidR="005E1745" w:rsidRPr="005E1745" w14:paraId="10801AED" w14:textId="77777777" w:rsidTr="7FEAC65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455F40B" w14:textId="77777777" w:rsidR="007868FB" w:rsidRPr="005E1745" w:rsidRDefault="007868FB" w:rsidP="00E82EA3">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COURSE DESCRIPTION</w:t>
            </w:r>
          </w:p>
        </w:tc>
      </w:tr>
      <w:tr w:rsidR="005E1745" w:rsidRPr="005E1745" w14:paraId="0C06D316"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1D95A0CF"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046ED35" w14:textId="77777777" w:rsidR="007868FB" w:rsidRPr="005E1745" w:rsidRDefault="00220ADB" w:rsidP="00E82EA3">
            <w:pPr>
              <w:tabs>
                <w:tab w:val="left" w:pos="2820"/>
              </w:tabs>
              <w:spacing w:after="0"/>
              <w:rPr>
                <w:rFonts w:ascii="Arial" w:hAnsi="Arial" w:cs="Arial"/>
                <w:sz w:val="20"/>
                <w:szCs w:val="20"/>
                <w:lang w:val="en-GB"/>
              </w:rPr>
            </w:pPr>
            <w:r w:rsidRPr="005E1745">
              <w:rPr>
                <w:rFonts w:ascii="Arial" w:hAnsi="Arial" w:cs="Arial"/>
                <w:sz w:val="20"/>
                <w:szCs w:val="20"/>
                <w:lang w:val="en-GB"/>
              </w:rPr>
              <w:t>Students should be able to process independently the statistical database and interpret the results obtained especially in the field of business statistics.</w:t>
            </w:r>
          </w:p>
        </w:tc>
      </w:tr>
      <w:tr w:rsidR="005E1745" w:rsidRPr="005E1745" w14:paraId="279F5231" w14:textId="77777777" w:rsidTr="7FEAC65D">
        <w:tc>
          <w:tcPr>
            <w:tcW w:w="1912" w:type="dxa"/>
            <w:tcBorders>
              <w:left w:val="single" w:sz="12" w:space="0" w:color="auto"/>
            </w:tcBorders>
            <w:shd w:val="clear" w:color="auto" w:fill="CCFFFF"/>
            <w:tcMar>
              <w:left w:w="57" w:type="dxa"/>
              <w:right w:w="57" w:type="dxa"/>
            </w:tcMar>
            <w:vAlign w:val="center"/>
          </w:tcPr>
          <w:p w14:paraId="7CDCBBBF"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B1B768A" w14:textId="77777777" w:rsidR="007868FB" w:rsidRPr="005E1745" w:rsidRDefault="00220ADB" w:rsidP="00E82EA3">
            <w:pPr>
              <w:tabs>
                <w:tab w:val="left" w:pos="2820"/>
              </w:tabs>
              <w:spacing w:after="0"/>
              <w:rPr>
                <w:rFonts w:ascii="Arial" w:hAnsi="Arial" w:cs="Arial"/>
                <w:sz w:val="20"/>
                <w:szCs w:val="20"/>
                <w:lang w:val="en-GB"/>
              </w:rPr>
            </w:pPr>
            <w:r w:rsidRPr="005E1745">
              <w:rPr>
                <w:rFonts w:ascii="Arial" w:hAnsi="Arial" w:cs="Arial"/>
                <w:sz w:val="20"/>
                <w:szCs w:val="20"/>
                <w:lang w:val="en-GB"/>
              </w:rPr>
              <w:t>Course signature requirements are determined by the Statute of the Faculty of Economics in Split and Rules and Regulations for Studies and Study Programmes.</w:t>
            </w:r>
          </w:p>
        </w:tc>
      </w:tr>
      <w:tr w:rsidR="005E1745" w:rsidRPr="005E1745" w14:paraId="7AE3329C" w14:textId="77777777" w:rsidTr="7FEAC65D">
        <w:tc>
          <w:tcPr>
            <w:tcW w:w="1912" w:type="dxa"/>
            <w:tcBorders>
              <w:left w:val="single" w:sz="12" w:space="0" w:color="auto"/>
            </w:tcBorders>
            <w:shd w:val="clear" w:color="auto" w:fill="CCFFFF"/>
            <w:tcMar>
              <w:left w:w="57" w:type="dxa"/>
              <w:right w:w="57" w:type="dxa"/>
            </w:tcMar>
            <w:vAlign w:val="center"/>
          </w:tcPr>
          <w:p w14:paraId="2620F546"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96E3F3E" w14:textId="77777777" w:rsidR="00CE62A4" w:rsidRPr="005E1745" w:rsidRDefault="00CE62A4" w:rsidP="00E82EA3">
            <w:pPr>
              <w:tabs>
                <w:tab w:val="left" w:pos="2820"/>
              </w:tabs>
              <w:spacing w:after="0"/>
              <w:rPr>
                <w:rFonts w:ascii="Arial" w:hAnsi="Arial" w:cs="Arial"/>
                <w:sz w:val="20"/>
                <w:szCs w:val="20"/>
                <w:lang w:val="en-GB"/>
              </w:rPr>
            </w:pPr>
            <w:r w:rsidRPr="005E1745">
              <w:rPr>
                <w:rFonts w:ascii="Arial" w:hAnsi="Arial" w:cs="Arial"/>
                <w:b/>
                <w:sz w:val="20"/>
                <w:szCs w:val="20"/>
                <w:lang w:val="en-GB"/>
              </w:rPr>
              <w:t>Learning outcome of the subject</w:t>
            </w:r>
            <w:r w:rsidRPr="005E1745">
              <w:rPr>
                <w:rFonts w:ascii="Arial" w:hAnsi="Arial" w:cs="Arial"/>
                <w:sz w:val="20"/>
                <w:szCs w:val="20"/>
                <w:lang w:val="en-GB"/>
              </w:rPr>
              <w:t>:</w:t>
            </w:r>
          </w:p>
          <w:p w14:paraId="757D0BEE" w14:textId="77777777" w:rsidR="007868FB" w:rsidRPr="005E1745" w:rsidRDefault="00CE62A4" w:rsidP="00E82EA3">
            <w:pPr>
              <w:tabs>
                <w:tab w:val="left" w:pos="2820"/>
              </w:tabs>
              <w:spacing w:after="0"/>
              <w:rPr>
                <w:rFonts w:ascii="Arial" w:hAnsi="Arial" w:cs="Arial"/>
                <w:sz w:val="20"/>
                <w:szCs w:val="20"/>
                <w:lang w:val="en-GB"/>
              </w:rPr>
            </w:pPr>
            <w:r w:rsidRPr="005E1745">
              <w:t xml:space="preserve"> </w:t>
            </w:r>
            <w:r w:rsidRPr="005E1745">
              <w:rPr>
                <w:rFonts w:ascii="Arial" w:hAnsi="Arial" w:cs="Arial"/>
                <w:sz w:val="20"/>
                <w:szCs w:val="20"/>
                <w:lang w:val="en-GB"/>
              </w:rPr>
              <w:t>The expected outcome of learning at the subject level is the training of students for the independently application of statistical methods and techniques and the interpretation of the obtained results.</w:t>
            </w:r>
          </w:p>
          <w:p w14:paraId="593FA491" w14:textId="77777777" w:rsidR="00AD0218" w:rsidRPr="005E1745" w:rsidRDefault="00AD0218" w:rsidP="00E82EA3">
            <w:pPr>
              <w:tabs>
                <w:tab w:val="left" w:pos="2820"/>
              </w:tabs>
              <w:spacing w:after="0"/>
              <w:rPr>
                <w:rFonts w:ascii="Arial" w:hAnsi="Arial" w:cs="Arial"/>
                <w:sz w:val="20"/>
                <w:szCs w:val="20"/>
                <w:lang w:val="en-GB"/>
              </w:rPr>
            </w:pPr>
          </w:p>
          <w:p w14:paraId="7999394C" w14:textId="77777777" w:rsidR="00AD0218" w:rsidRPr="005E1745" w:rsidRDefault="00AD0218" w:rsidP="00AD0218">
            <w:pPr>
              <w:tabs>
                <w:tab w:val="left" w:pos="2820"/>
              </w:tabs>
              <w:spacing w:after="0"/>
              <w:rPr>
                <w:rFonts w:ascii="Arial" w:hAnsi="Arial" w:cs="Arial"/>
                <w:b/>
                <w:sz w:val="20"/>
                <w:szCs w:val="20"/>
                <w:lang w:val="en-GB"/>
              </w:rPr>
            </w:pPr>
            <w:r w:rsidRPr="005E1745">
              <w:rPr>
                <w:rFonts w:ascii="Arial" w:hAnsi="Arial" w:cs="Arial"/>
                <w:b/>
                <w:sz w:val="20"/>
                <w:szCs w:val="20"/>
                <w:lang w:val="en-GB"/>
              </w:rPr>
              <w:t>Specific learning outcomes:</w:t>
            </w:r>
          </w:p>
          <w:p w14:paraId="063804A9"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1.</w:t>
            </w:r>
            <w:r w:rsidRPr="005E1745">
              <w:t xml:space="preserve"> </w:t>
            </w:r>
            <w:r w:rsidRPr="005E1745">
              <w:rPr>
                <w:rFonts w:ascii="Arial" w:hAnsi="Arial" w:cs="Arial"/>
                <w:sz w:val="20"/>
                <w:szCs w:val="20"/>
                <w:lang w:val="en-GB"/>
              </w:rPr>
              <w:t>To make and comment the aggregate and composite statistical table.</w:t>
            </w:r>
          </w:p>
          <w:p w14:paraId="2E17782D"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2.To make the diagram and graphically compare the numerical statistical series and time series.</w:t>
            </w:r>
          </w:p>
          <w:p w14:paraId="556A1357"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3. To calculate and to analyze the results of linear correlation analysis.</w:t>
            </w:r>
          </w:p>
          <w:p w14:paraId="6174C4E6" w14:textId="0710A626" w:rsidR="00AD0218" w:rsidRPr="005E1745" w:rsidRDefault="00820540"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4.To </w:t>
            </w:r>
            <w:proofErr w:type="spellStart"/>
            <w:r w:rsidRPr="005E1745">
              <w:rPr>
                <w:rFonts w:ascii="Arial" w:hAnsi="Arial" w:cs="Arial"/>
                <w:sz w:val="20"/>
                <w:szCs w:val="20"/>
                <w:lang w:val="en-GB"/>
              </w:rPr>
              <w:t>analy</w:t>
            </w:r>
            <w:r w:rsidR="00AD0218" w:rsidRPr="005E1745">
              <w:rPr>
                <w:rFonts w:ascii="Arial" w:hAnsi="Arial" w:cs="Arial"/>
                <w:sz w:val="20"/>
                <w:szCs w:val="20"/>
                <w:lang w:val="en-GB"/>
              </w:rPr>
              <w:t>ze</w:t>
            </w:r>
            <w:proofErr w:type="spellEnd"/>
            <w:r w:rsidR="00AD0218" w:rsidRPr="005E1745">
              <w:rPr>
                <w:rFonts w:ascii="Arial" w:hAnsi="Arial" w:cs="Arial"/>
                <w:sz w:val="20"/>
                <w:szCs w:val="20"/>
                <w:lang w:val="en-GB"/>
              </w:rPr>
              <w:t xml:space="preserve"> simple linear and selected nonlinear regression models.</w:t>
            </w:r>
          </w:p>
          <w:p w14:paraId="57B292A8"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5. To analyze the time series by using</w:t>
            </w:r>
            <w:r w:rsidR="007F03A6" w:rsidRPr="005E1745">
              <w:rPr>
                <w:rFonts w:ascii="Arial" w:hAnsi="Arial" w:cs="Arial"/>
                <w:sz w:val="20"/>
                <w:szCs w:val="20"/>
                <w:lang w:val="en-GB"/>
              </w:rPr>
              <w:t xml:space="preserve"> individual and aggregative</w:t>
            </w:r>
            <w:r w:rsidRPr="005E1745">
              <w:rPr>
                <w:rFonts w:ascii="Arial" w:hAnsi="Arial" w:cs="Arial"/>
                <w:sz w:val="20"/>
                <w:szCs w:val="20"/>
                <w:lang w:val="en-GB"/>
              </w:rPr>
              <w:t xml:space="preserve"> indices.</w:t>
            </w:r>
          </w:p>
          <w:p w14:paraId="78B10E78" w14:textId="77777777" w:rsidR="00AD0218" w:rsidRPr="005E1745" w:rsidRDefault="00AD0218"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6. To analyze simple linear and selected nonlinear trend models.</w:t>
            </w:r>
          </w:p>
          <w:p w14:paraId="3B8510D3" w14:textId="77777777" w:rsidR="00AD0218" w:rsidRPr="005E1745" w:rsidRDefault="00AD0218" w:rsidP="00E82EA3">
            <w:pPr>
              <w:tabs>
                <w:tab w:val="left" w:pos="2820"/>
              </w:tabs>
              <w:spacing w:after="0"/>
              <w:rPr>
                <w:rFonts w:ascii="Arial" w:hAnsi="Arial" w:cs="Arial"/>
                <w:sz w:val="20"/>
                <w:szCs w:val="20"/>
                <w:lang w:val="en-GB"/>
              </w:rPr>
            </w:pPr>
          </w:p>
        </w:tc>
      </w:tr>
      <w:tr w:rsidR="005E1745" w:rsidRPr="005E1745" w14:paraId="26AD6DF6" w14:textId="77777777" w:rsidTr="7FEAC65D">
        <w:tc>
          <w:tcPr>
            <w:tcW w:w="1912" w:type="dxa"/>
            <w:tcBorders>
              <w:left w:val="single" w:sz="12" w:space="0" w:color="auto"/>
            </w:tcBorders>
            <w:shd w:val="clear" w:color="auto" w:fill="CCFFFF"/>
            <w:tcMar>
              <w:left w:w="57" w:type="dxa"/>
              <w:right w:w="57" w:type="dxa"/>
            </w:tcMar>
            <w:vAlign w:val="center"/>
          </w:tcPr>
          <w:p w14:paraId="79198135" w14:textId="06139E05" w:rsidR="00792AE6"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Course content broken down in detail by weekly class schedule (syllabus)</w:t>
            </w:r>
          </w:p>
          <w:p w14:paraId="5E18F2C4" w14:textId="77777777" w:rsidR="00792AE6" w:rsidRPr="005E1745" w:rsidRDefault="00792AE6" w:rsidP="00792AE6">
            <w:pPr>
              <w:rPr>
                <w:rFonts w:ascii="Arial" w:hAnsi="Arial" w:cs="Arial"/>
                <w:sz w:val="20"/>
                <w:szCs w:val="20"/>
                <w:lang w:val="en-GB"/>
              </w:rPr>
            </w:pPr>
          </w:p>
          <w:p w14:paraId="1B6568C7" w14:textId="77777777" w:rsidR="00792AE6" w:rsidRPr="005E1745" w:rsidRDefault="00792AE6" w:rsidP="00792AE6">
            <w:pPr>
              <w:rPr>
                <w:rFonts w:ascii="Arial" w:hAnsi="Arial" w:cs="Arial"/>
                <w:sz w:val="20"/>
                <w:szCs w:val="20"/>
                <w:lang w:val="en-GB"/>
              </w:rPr>
            </w:pPr>
          </w:p>
          <w:p w14:paraId="44B82E19" w14:textId="77777777" w:rsidR="00792AE6" w:rsidRPr="005E1745" w:rsidRDefault="00792AE6" w:rsidP="00792AE6">
            <w:pPr>
              <w:rPr>
                <w:rFonts w:ascii="Arial" w:hAnsi="Arial" w:cs="Arial"/>
                <w:sz w:val="20"/>
                <w:szCs w:val="20"/>
                <w:lang w:val="en-GB"/>
              </w:rPr>
            </w:pPr>
          </w:p>
          <w:p w14:paraId="25375DFB" w14:textId="77777777" w:rsidR="00792AE6" w:rsidRPr="005E1745" w:rsidRDefault="00792AE6" w:rsidP="00792AE6">
            <w:pPr>
              <w:rPr>
                <w:rFonts w:ascii="Arial" w:hAnsi="Arial" w:cs="Arial"/>
                <w:sz w:val="20"/>
                <w:szCs w:val="20"/>
                <w:lang w:val="en-GB"/>
              </w:rPr>
            </w:pPr>
          </w:p>
          <w:p w14:paraId="39A1E7AE" w14:textId="581D28F2" w:rsidR="00792AE6" w:rsidRPr="005E1745" w:rsidRDefault="00792AE6" w:rsidP="00792AE6">
            <w:pPr>
              <w:rPr>
                <w:rFonts w:ascii="Arial" w:hAnsi="Arial" w:cs="Arial"/>
                <w:sz w:val="20"/>
                <w:szCs w:val="20"/>
                <w:lang w:val="en-GB"/>
              </w:rPr>
            </w:pPr>
          </w:p>
          <w:p w14:paraId="7DE5AD56" w14:textId="77777777" w:rsidR="00792AE6" w:rsidRPr="005E1745" w:rsidRDefault="00792AE6" w:rsidP="00792AE6">
            <w:pPr>
              <w:rPr>
                <w:rFonts w:ascii="Arial" w:hAnsi="Arial" w:cs="Arial"/>
                <w:sz w:val="20"/>
                <w:szCs w:val="20"/>
                <w:lang w:val="en-GB"/>
              </w:rPr>
            </w:pPr>
          </w:p>
          <w:p w14:paraId="48C68D44" w14:textId="77777777" w:rsidR="00792AE6" w:rsidRPr="005E1745" w:rsidRDefault="00792AE6" w:rsidP="00792AE6">
            <w:pPr>
              <w:rPr>
                <w:rFonts w:ascii="Arial" w:hAnsi="Arial" w:cs="Arial"/>
                <w:sz w:val="20"/>
                <w:szCs w:val="20"/>
                <w:lang w:val="en-GB"/>
              </w:rPr>
            </w:pPr>
          </w:p>
          <w:p w14:paraId="71B89FAE" w14:textId="0426498A" w:rsidR="00792AE6" w:rsidRPr="005E1745" w:rsidRDefault="00792AE6" w:rsidP="00792AE6">
            <w:pPr>
              <w:rPr>
                <w:rFonts w:ascii="Arial" w:hAnsi="Arial" w:cs="Arial"/>
                <w:sz w:val="20"/>
                <w:szCs w:val="20"/>
                <w:lang w:val="en-GB"/>
              </w:rPr>
            </w:pPr>
          </w:p>
          <w:p w14:paraId="4BDFF2D2" w14:textId="69734B43" w:rsidR="00792AE6" w:rsidRPr="005E1745" w:rsidRDefault="00792AE6" w:rsidP="00792AE6">
            <w:pPr>
              <w:rPr>
                <w:rFonts w:ascii="Arial" w:hAnsi="Arial" w:cs="Arial"/>
                <w:sz w:val="20"/>
                <w:szCs w:val="20"/>
                <w:lang w:val="en-GB"/>
              </w:rPr>
            </w:pPr>
          </w:p>
          <w:p w14:paraId="071B358A" w14:textId="77777777" w:rsidR="007868FB" w:rsidRPr="005E1745" w:rsidRDefault="007868FB" w:rsidP="00792AE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09"/>
              <w:gridCol w:w="3407"/>
              <w:gridCol w:w="723"/>
            </w:tblGrid>
            <w:tr w:rsidR="005E1745" w:rsidRPr="005E1745" w14:paraId="5ED655CF" w14:textId="77777777" w:rsidTr="00351CDB">
              <w:tc>
                <w:tcPr>
                  <w:tcW w:w="3138" w:type="dxa"/>
                  <w:gridSpan w:val="2"/>
                  <w:tcBorders>
                    <w:top w:val="single" w:sz="18" w:space="0" w:color="auto"/>
                    <w:left w:val="single" w:sz="18" w:space="0" w:color="auto"/>
                    <w:bottom w:val="single" w:sz="4" w:space="0" w:color="auto"/>
                    <w:right w:val="single" w:sz="18" w:space="0" w:color="auto"/>
                  </w:tcBorders>
                  <w:vAlign w:val="center"/>
                </w:tcPr>
                <w:p w14:paraId="0DBD43E1"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lastRenderedPageBreak/>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tcPr>
                <w:p w14:paraId="30E1BB2C"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t>Exercises</w:t>
                  </w:r>
                </w:p>
              </w:tc>
            </w:tr>
            <w:tr w:rsidR="005E1745" w:rsidRPr="005E1745" w14:paraId="62229625" w14:textId="77777777" w:rsidTr="002F115D">
              <w:trPr>
                <w:cantSplit/>
                <w:trHeight w:val="1141"/>
              </w:trPr>
              <w:tc>
                <w:tcPr>
                  <w:tcW w:w="2329" w:type="dxa"/>
                  <w:tcBorders>
                    <w:left w:val="single" w:sz="18" w:space="0" w:color="auto"/>
                  </w:tcBorders>
                  <w:vAlign w:val="center"/>
                </w:tcPr>
                <w:p w14:paraId="1BA08B9E"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t>Topic</w:t>
                  </w:r>
                </w:p>
              </w:tc>
              <w:tc>
                <w:tcPr>
                  <w:tcW w:w="0" w:type="auto"/>
                  <w:tcBorders>
                    <w:right w:val="single" w:sz="18" w:space="0" w:color="auto"/>
                  </w:tcBorders>
                  <w:vAlign w:val="center"/>
                </w:tcPr>
                <w:p w14:paraId="7918E9E9" w14:textId="77777777" w:rsidR="003B20FA" w:rsidRPr="005E1745" w:rsidRDefault="003B20FA" w:rsidP="003B20FA">
                  <w:pPr>
                    <w:ind w:left="-108" w:right="-108"/>
                    <w:jc w:val="center"/>
                    <w:rPr>
                      <w:rFonts w:ascii="Arial" w:hAnsi="Arial" w:cs="Arial"/>
                      <w:sz w:val="20"/>
                      <w:szCs w:val="20"/>
                      <w:lang w:val="en-US"/>
                    </w:rPr>
                  </w:pPr>
                  <w:r w:rsidRPr="005E1745">
                    <w:rPr>
                      <w:rFonts w:ascii="Arial" w:hAnsi="Arial" w:cs="Arial"/>
                      <w:sz w:val="20"/>
                      <w:szCs w:val="20"/>
                      <w:lang w:val="en-US"/>
                    </w:rPr>
                    <w:t xml:space="preserve">Hours </w:t>
                  </w:r>
                </w:p>
              </w:tc>
              <w:tc>
                <w:tcPr>
                  <w:tcW w:w="0" w:type="auto"/>
                  <w:tcBorders>
                    <w:left w:val="single" w:sz="18" w:space="0" w:color="auto"/>
                  </w:tcBorders>
                  <w:vAlign w:val="center"/>
                </w:tcPr>
                <w:p w14:paraId="4BD294B7" w14:textId="77777777" w:rsidR="003B20FA" w:rsidRPr="005E1745" w:rsidRDefault="003B20FA" w:rsidP="003B20FA">
                  <w:pPr>
                    <w:jc w:val="center"/>
                    <w:rPr>
                      <w:rFonts w:ascii="Arial" w:hAnsi="Arial" w:cs="Arial"/>
                      <w:sz w:val="20"/>
                      <w:szCs w:val="20"/>
                      <w:lang w:val="en-US"/>
                    </w:rPr>
                  </w:pPr>
                  <w:r w:rsidRPr="005E1745">
                    <w:rPr>
                      <w:rFonts w:ascii="Arial" w:hAnsi="Arial" w:cs="Arial"/>
                      <w:sz w:val="20"/>
                      <w:szCs w:val="20"/>
                      <w:lang w:val="en-US"/>
                    </w:rPr>
                    <w:t>Topic</w:t>
                  </w:r>
                </w:p>
              </w:tc>
              <w:tc>
                <w:tcPr>
                  <w:tcW w:w="0" w:type="auto"/>
                  <w:tcBorders>
                    <w:right w:val="single" w:sz="18" w:space="0" w:color="auto"/>
                  </w:tcBorders>
                  <w:vAlign w:val="center"/>
                </w:tcPr>
                <w:p w14:paraId="68A02118" w14:textId="77777777" w:rsidR="003B20FA" w:rsidRPr="005E1745" w:rsidRDefault="003B20FA" w:rsidP="003B20FA">
                  <w:pPr>
                    <w:ind w:left="-108" w:right="-69"/>
                    <w:jc w:val="center"/>
                    <w:rPr>
                      <w:rFonts w:ascii="Arial" w:hAnsi="Arial" w:cs="Arial"/>
                      <w:sz w:val="20"/>
                      <w:szCs w:val="20"/>
                      <w:lang w:val="en-US"/>
                    </w:rPr>
                  </w:pPr>
                  <w:r w:rsidRPr="005E1745">
                    <w:rPr>
                      <w:rFonts w:ascii="Arial" w:hAnsi="Arial" w:cs="Arial"/>
                      <w:sz w:val="20"/>
                      <w:szCs w:val="20"/>
                      <w:lang w:val="en-US"/>
                    </w:rPr>
                    <w:t xml:space="preserve">Hours </w:t>
                  </w:r>
                </w:p>
              </w:tc>
            </w:tr>
            <w:tr w:rsidR="005E1745" w:rsidRPr="005E1745" w14:paraId="3FE36C7F" w14:textId="77777777" w:rsidTr="002F115D">
              <w:trPr>
                <w:cantSplit/>
              </w:trPr>
              <w:tc>
                <w:tcPr>
                  <w:tcW w:w="2329" w:type="dxa"/>
                  <w:tcBorders>
                    <w:left w:val="single" w:sz="18" w:space="0" w:color="auto"/>
                  </w:tcBorders>
                  <w:vAlign w:val="center"/>
                </w:tcPr>
                <w:p w14:paraId="2D92BCD8" w14:textId="0FF56856" w:rsidR="003B20FA" w:rsidRPr="005E1745" w:rsidRDefault="00826DD3" w:rsidP="00826DD3">
                  <w:pPr>
                    <w:tabs>
                      <w:tab w:val="left" w:pos="2820"/>
                    </w:tabs>
                    <w:spacing w:after="0"/>
                    <w:rPr>
                      <w:rFonts w:ascii="Arial" w:hAnsi="Arial" w:cs="Arial"/>
                      <w:sz w:val="20"/>
                      <w:szCs w:val="20"/>
                      <w:lang w:val="en-GB"/>
                    </w:rPr>
                  </w:pPr>
                  <w:r w:rsidRPr="005E1745">
                    <w:rPr>
                      <w:rFonts w:ascii="Arial" w:hAnsi="Arial" w:cs="Arial"/>
                      <w:sz w:val="20"/>
                      <w:szCs w:val="20"/>
                      <w:lang w:val="en-GB"/>
                    </w:rPr>
                    <w:t>Concept and task of statistics, statistical set and characteristics of statistical units</w:t>
                  </w:r>
                  <w:r w:rsidR="003B20FA" w:rsidRPr="005E1745">
                    <w:rPr>
                      <w:rFonts w:ascii="Arial" w:hAnsi="Arial" w:cs="Arial"/>
                      <w:sz w:val="20"/>
                      <w:szCs w:val="20"/>
                      <w:lang w:val="en-US"/>
                    </w:rPr>
                    <w:t>.</w:t>
                  </w:r>
                </w:p>
              </w:tc>
              <w:tc>
                <w:tcPr>
                  <w:tcW w:w="0" w:type="auto"/>
                  <w:tcBorders>
                    <w:right w:val="single" w:sz="18" w:space="0" w:color="auto"/>
                  </w:tcBorders>
                  <w:vAlign w:val="center"/>
                </w:tcPr>
                <w:p w14:paraId="716379D1"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10452E7B" w14:textId="06781602" w:rsidR="003B20FA" w:rsidRPr="005E1745" w:rsidRDefault="00826DD3" w:rsidP="00826DD3">
                  <w:pPr>
                    <w:rPr>
                      <w:rFonts w:ascii="Arial" w:hAnsi="Arial" w:cs="Arial"/>
                      <w:sz w:val="20"/>
                      <w:szCs w:val="20"/>
                      <w:lang w:val="en-US"/>
                    </w:rPr>
                  </w:pPr>
                  <w:r w:rsidRPr="005E1745">
                    <w:rPr>
                      <w:rFonts w:ascii="Arial" w:hAnsi="Arial" w:cs="Arial"/>
                      <w:sz w:val="20"/>
                      <w:szCs w:val="20"/>
                      <w:lang w:val="en-GB"/>
                    </w:rPr>
                    <w:t>Distribution of frequencies and histograms</w:t>
                  </w:r>
                  <w:r w:rsidRPr="005E1745">
                    <w:rPr>
                      <w:rFonts w:ascii="Arial" w:hAnsi="Arial" w:cs="Arial"/>
                      <w:sz w:val="20"/>
                      <w:szCs w:val="20"/>
                      <w:lang w:val="en-US"/>
                    </w:rPr>
                    <w:t xml:space="preserve"> </w:t>
                  </w:r>
                </w:p>
              </w:tc>
              <w:tc>
                <w:tcPr>
                  <w:tcW w:w="0" w:type="auto"/>
                  <w:tcBorders>
                    <w:right w:val="single" w:sz="18" w:space="0" w:color="auto"/>
                  </w:tcBorders>
                  <w:vAlign w:val="center"/>
                </w:tcPr>
                <w:p w14:paraId="4914D95C"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r>
            <w:tr w:rsidR="005E1745" w:rsidRPr="005E1745" w14:paraId="1DD55E8B" w14:textId="77777777" w:rsidTr="002F115D">
              <w:trPr>
                <w:cantSplit/>
              </w:trPr>
              <w:tc>
                <w:tcPr>
                  <w:tcW w:w="2329" w:type="dxa"/>
                  <w:tcBorders>
                    <w:left w:val="single" w:sz="18" w:space="0" w:color="auto"/>
                  </w:tcBorders>
                  <w:vAlign w:val="center"/>
                </w:tcPr>
                <w:p w14:paraId="1B20C12B" w14:textId="77777777" w:rsidR="00820540" w:rsidRPr="005E1745" w:rsidRDefault="00820540" w:rsidP="00820540">
                  <w:pPr>
                    <w:tabs>
                      <w:tab w:val="left" w:pos="2820"/>
                    </w:tabs>
                    <w:spacing w:after="0"/>
                    <w:rPr>
                      <w:rFonts w:ascii="Arial" w:hAnsi="Arial" w:cs="Arial"/>
                      <w:sz w:val="20"/>
                      <w:szCs w:val="20"/>
                      <w:lang w:val="en-GB"/>
                    </w:rPr>
                  </w:pPr>
                </w:p>
                <w:p w14:paraId="529F3FD9" w14:textId="77777777" w:rsidR="00820540" w:rsidRPr="005E1745" w:rsidRDefault="00820540" w:rsidP="00820540">
                  <w:pPr>
                    <w:tabs>
                      <w:tab w:val="left" w:pos="2820"/>
                    </w:tabs>
                    <w:spacing w:after="0"/>
                    <w:rPr>
                      <w:rFonts w:ascii="Arial" w:hAnsi="Arial" w:cs="Arial"/>
                      <w:sz w:val="20"/>
                      <w:szCs w:val="20"/>
                      <w:lang w:val="en-GB"/>
                    </w:rPr>
                  </w:pPr>
                  <w:r w:rsidRPr="005E1745">
                    <w:rPr>
                      <w:rFonts w:ascii="Arial" w:hAnsi="Arial" w:cs="Arial"/>
                      <w:sz w:val="20"/>
                      <w:szCs w:val="20"/>
                      <w:lang w:val="en-GB"/>
                    </w:rPr>
                    <w:t>Statistical data collection.</w:t>
                  </w:r>
                </w:p>
                <w:p w14:paraId="57057FA5" w14:textId="42614EA2" w:rsidR="003B20FA" w:rsidRPr="005E1745" w:rsidRDefault="00820540" w:rsidP="00820540">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Tabular and graphical presentation.</w:t>
                  </w:r>
                </w:p>
              </w:tc>
              <w:tc>
                <w:tcPr>
                  <w:tcW w:w="0" w:type="auto"/>
                  <w:tcBorders>
                    <w:right w:val="single" w:sz="18" w:space="0" w:color="auto"/>
                  </w:tcBorders>
                  <w:vAlign w:val="center"/>
                </w:tcPr>
                <w:p w14:paraId="08FEBD14"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2FA85D77" w14:textId="29E48401" w:rsidR="003B20FA" w:rsidRPr="005E1745" w:rsidRDefault="00351CDB" w:rsidP="00351CDB">
                  <w:pPr>
                    <w:tabs>
                      <w:tab w:val="left" w:pos="2820"/>
                    </w:tabs>
                    <w:spacing w:after="0"/>
                    <w:rPr>
                      <w:rFonts w:ascii="Arial" w:hAnsi="Arial" w:cs="Arial"/>
                      <w:sz w:val="20"/>
                      <w:szCs w:val="20"/>
                      <w:lang w:val="en-US"/>
                    </w:rPr>
                  </w:pPr>
                  <w:r w:rsidRPr="005E1745">
                    <w:rPr>
                      <w:rFonts w:ascii="Arial" w:hAnsi="Arial" w:cs="Arial"/>
                      <w:sz w:val="20"/>
                      <w:szCs w:val="20"/>
                      <w:lang w:val="en-GB"/>
                    </w:rPr>
                    <w:t xml:space="preserve">Tabular and graphical presentation of statistical series.                                                                                          </w:t>
                  </w:r>
                </w:p>
              </w:tc>
              <w:tc>
                <w:tcPr>
                  <w:tcW w:w="0" w:type="auto"/>
                  <w:tcBorders>
                    <w:right w:val="single" w:sz="18" w:space="0" w:color="auto"/>
                  </w:tcBorders>
                  <w:vAlign w:val="center"/>
                </w:tcPr>
                <w:p w14:paraId="691676B8"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r>
            <w:tr w:rsidR="005E1745" w:rsidRPr="005E1745" w14:paraId="0BBB6C45" w14:textId="77777777" w:rsidTr="002F115D">
              <w:trPr>
                <w:cantSplit/>
              </w:trPr>
              <w:tc>
                <w:tcPr>
                  <w:tcW w:w="2329" w:type="dxa"/>
                  <w:tcBorders>
                    <w:left w:val="single" w:sz="18" w:space="0" w:color="auto"/>
                  </w:tcBorders>
                  <w:vAlign w:val="center"/>
                </w:tcPr>
                <w:p w14:paraId="79A3480D" w14:textId="77777777" w:rsidR="00820540" w:rsidRPr="005E1745" w:rsidRDefault="00820540" w:rsidP="00820540">
                  <w:pPr>
                    <w:tabs>
                      <w:tab w:val="left" w:pos="2820"/>
                    </w:tabs>
                    <w:spacing w:after="0"/>
                    <w:rPr>
                      <w:rFonts w:ascii="Arial" w:hAnsi="Arial" w:cs="Arial"/>
                      <w:sz w:val="20"/>
                      <w:szCs w:val="20"/>
                      <w:lang w:val="en-GB"/>
                    </w:rPr>
                  </w:pPr>
                  <w:r w:rsidRPr="005E1745">
                    <w:rPr>
                      <w:rFonts w:ascii="Arial" w:hAnsi="Arial" w:cs="Arial"/>
                      <w:sz w:val="20"/>
                      <w:szCs w:val="20"/>
                      <w:lang w:val="en-GB"/>
                    </w:rPr>
                    <w:lastRenderedPageBreak/>
                    <w:t>Average values of numeric statistical series</w:t>
                  </w:r>
                </w:p>
                <w:p w14:paraId="04E4004E" w14:textId="08100CC4" w:rsidR="003B20FA" w:rsidRPr="005E1745" w:rsidRDefault="00820540" w:rsidP="00820540">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(complete and positional).                                                                             </w:t>
                  </w:r>
                </w:p>
              </w:tc>
              <w:tc>
                <w:tcPr>
                  <w:tcW w:w="0" w:type="auto"/>
                  <w:tcBorders>
                    <w:right w:val="single" w:sz="18" w:space="0" w:color="auto"/>
                  </w:tcBorders>
                  <w:vAlign w:val="center"/>
                </w:tcPr>
                <w:p w14:paraId="39EC6EC0"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7067D0DB"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Average values of numeric statistical series</w:t>
                  </w:r>
                </w:p>
                <w:p w14:paraId="3E61A15A" w14:textId="59C44403" w:rsidR="003B20FA" w:rsidRPr="005E1745" w:rsidRDefault="00351CDB" w:rsidP="00351CDB">
                  <w:pPr>
                    <w:rPr>
                      <w:rFonts w:ascii="Arial" w:hAnsi="Arial" w:cs="Arial"/>
                      <w:sz w:val="20"/>
                      <w:szCs w:val="20"/>
                      <w:lang w:val="en-US"/>
                    </w:rPr>
                  </w:pPr>
                  <w:r w:rsidRPr="005E1745">
                    <w:rPr>
                      <w:rFonts w:ascii="Arial" w:hAnsi="Arial" w:cs="Arial"/>
                      <w:sz w:val="20"/>
                      <w:szCs w:val="20"/>
                      <w:lang w:val="en-GB"/>
                    </w:rPr>
                    <w:t xml:space="preserve">(complete and positional).                                                                           </w:t>
                  </w:r>
                </w:p>
              </w:tc>
              <w:tc>
                <w:tcPr>
                  <w:tcW w:w="0" w:type="auto"/>
                  <w:tcBorders>
                    <w:right w:val="single" w:sz="18" w:space="0" w:color="auto"/>
                  </w:tcBorders>
                  <w:vAlign w:val="center"/>
                </w:tcPr>
                <w:p w14:paraId="4277DF39" w14:textId="77777777" w:rsidR="003B20FA" w:rsidRPr="005E1745" w:rsidRDefault="003B20FA" w:rsidP="003B20FA">
                  <w:pPr>
                    <w:rPr>
                      <w:rFonts w:ascii="Arial" w:hAnsi="Arial" w:cs="Arial"/>
                      <w:sz w:val="20"/>
                      <w:szCs w:val="20"/>
                      <w:lang w:val="en-US"/>
                    </w:rPr>
                  </w:pPr>
                  <w:r w:rsidRPr="005E1745">
                    <w:rPr>
                      <w:rFonts w:ascii="Arial" w:hAnsi="Arial" w:cs="Arial"/>
                      <w:sz w:val="20"/>
                      <w:szCs w:val="20"/>
                      <w:lang w:val="en-US"/>
                    </w:rPr>
                    <w:t>2</w:t>
                  </w:r>
                </w:p>
              </w:tc>
            </w:tr>
            <w:tr w:rsidR="005E1745" w:rsidRPr="005E1745" w14:paraId="3B192EA6" w14:textId="77777777" w:rsidTr="002F115D">
              <w:trPr>
                <w:cantSplit/>
              </w:trPr>
              <w:tc>
                <w:tcPr>
                  <w:tcW w:w="2329" w:type="dxa"/>
                  <w:tcBorders>
                    <w:left w:val="single" w:sz="18" w:space="0" w:color="auto"/>
                  </w:tcBorders>
                  <w:vAlign w:val="center"/>
                </w:tcPr>
                <w:p w14:paraId="18700B9F"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Quartiles. Relative numbers.</w:t>
                  </w:r>
                </w:p>
                <w:p w14:paraId="083344E9" w14:textId="1D7A826B"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Numerical series indices.                                                                              </w:t>
                  </w:r>
                </w:p>
              </w:tc>
              <w:tc>
                <w:tcPr>
                  <w:tcW w:w="0" w:type="auto"/>
                  <w:tcBorders>
                    <w:right w:val="single" w:sz="18" w:space="0" w:color="auto"/>
                  </w:tcBorders>
                  <w:vAlign w:val="center"/>
                </w:tcPr>
                <w:p w14:paraId="31E75E1C" w14:textId="250B5313"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c>
                <w:tcPr>
                  <w:tcW w:w="0" w:type="auto"/>
                  <w:tcBorders>
                    <w:left w:val="single" w:sz="18" w:space="0" w:color="auto"/>
                  </w:tcBorders>
                  <w:vAlign w:val="center"/>
                </w:tcPr>
                <w:p w14:paraId="6C2B9769"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Quartiles. Relative numbers.</w:t>
                  </w:r>
                </w:p>
                <w:p w14:paraId="14122C3F" w14:textId="5F5C8CC8"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 xml:space="preserve">Numerical series indices.         </w:t>
                  </w:r>
                </w:p>
              </w:tc>
              <w:tc>
                <w:tcPr>
                  <w:tcW w:w="0" w:type="auto"/>
                  <w:tcBorders>
                    <w:right w:val="single" w:sz="18" w:space="0" w:color="auto"/>
                  </w:tcBorders>
                  <w:vAlign w:val="center"/>
                </w:tcPr>
                <w:p w14:paraId="183818B9" w14:textId="3E7ECAFB"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r>
            <w:tr w:rsidR="005E1745" w:rsidRPr="005E1745" w14:paraId="53C8A1E1" w14:textId="77777777" w:rsidTr="002F115D">
              <w:trPr>
                <w:cantSplit/>
              </w:trPr>
              <w:tc>
                <w:tcPr>
                  <w:tcW w:w="2329" w:type="dxa"/>
                  <w:tcBorders>
                    <w:left w:val="single" w:sz="18" w:space="0" w:color="auto"/>
                  </w:tcBorders>
                  <w:vAlign w:val="center"/>
                </w:tcPr>
                <w:p w14:paraId="4D02872E"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Dispersion measures (absolute and</w:t>
                  </w:r>
                </w:p>
                <w:p w14:paraId="60CD90BC" w14:textId="7508CC78"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relative).                                          </w:t>
                  </w:r>
                </w:p>
              </w:tc>
              <w:tc>
                <w:tcPr>
                  <w:tcW w:w="0" w:type="auto"/>
                  <w:tcBorders>
                    <w:right w:val="single" w:sz="18" w:space="0" w:color="auto"/>
                  </w:tcBorders>
                  <w:vAlign w:val="center"/>
                </w:tcPr>
                <w:p w14:paraId="493655FC"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5930D7D0"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Dispersion measures (absolute and</w:t>
                  </w:r>
                </w:p>
                <w:p w14:paraId="448D8EA5" w14:textId="41D429D8" w:rsidR="00351CDB" w:rsidRPr="005E1745" w:rsidRDefault="00351CDB" w:rsidP="00351CDB">
                  <w:pPr>
                    <w:autoSpaceDE w:val="0"/>
                    <w:autoSpaceDN w:val="0"/>
                    <w:adjustRightInd w:val="0"/>
                    <w:rPr>
                      <w:rFonts w:ascii="Arial" w:hAnsi="Arial" w:cs="Arial"/>
                      <w:iCs/>
                      <w:sz w:val="20"/>
                      <w:szCs w:val="20"/>
                      <w:lang w:val="en-US"/>
                    </w:rPr>
                  </w:pPr>
                  <w:r w:rsidRPr="005E1745">
                    <w:rPr>
                      <w:rFonts w:ascii="Arial" w:hAnsi="Arial" w:cs="Arial"/>
                      <w:sz w:val="20"/>
                      <w:szCs w:val="20"/>
                      <w:lang w:val="en-GB"/>
                    </w:rPr>
                    <w:t xml:space="preserve">relative).                     </w:t>
                  </w:r>
                </w:p>
              </w:tc>
              <w:tc>
                <w:tcPr>
                  <w:tcW w:w="0" w:type="auto"/>
                  <w:tcBorders>
                    <w:right w:val="single" w:sz="18" w:space="0" w:color="auto"/>
                  </w:tcBorders>
                  <w:vAlign w:val="center"/>
                </w:tcPr>
                <w:p w14:paraId="05A63194"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01D492D2" w14:textId="77777777" w:rsidTr="002F115D">
              <w:trPr>
                <w:cantSplit/>
              </w:trPr>
              <w:tc>
                <w:tcPr>
                  <w:tcW w:w="2329" w:type="dxa"/>
                  <w:tcBorders>
                    <w:left w:val="single" w:sz="18" w:space="0" w:color="auto"/>
                  </w:tcBorders>
                  <w:vAlign w:val="center"/>
                </w:tcPr>
                <w:p w14:paraId="69E8E198" w14:textId="3CAA8EF2" w:rsidR="00351CDB" w:rsidRPr="005E1745" w:rsidRDefault="00351CDB" w:rsidP="00351CDB">
                  <w:pPr>
                    <w:pStyle w:val="StandardWeb"/>
                    <w:contextualSpacing/>
                    <w:rPr>
                      <w:rFonts w:ascii="Arial" w:hAnsi="Arial" w:cs="Arial"/>
                      <w:sz w:val="20"/>
                      <w:szCs w:val="20"/>
                      <w:lang w:val="en-US"/>
                    </w:rPr>
                  </w:pPr>
                  <w:r w:rsidRPr="005E1745">
                    <w:rPr>
                      <w:rFonts w:ascii="Arial" w:hAnsi="Arial" w:cs="Arial"/>
                      <w:sz w:val="20"/>
                      <w:szCs w:val="20"/>
                      <w:lang w:val="en-GB"/>
                    </w:rPr>
                    <w:t xml:space="preserve">Measures of skewness and kurtosis.                                                             </w:t>
                  </w:r>
                </w:p>
              </w:tc>
              <w:tc>
                <w:tcPr>
                  <w:tcW w:w="0" w:type="auto"/>
                  <w:tcBorders>
                    <w:right w:val="single" w:sz="18" w:space="0" w:color="auto"/>
                  </w:tcBorders>
                  <w:vAlign w:val="center"/>
                </w:tcPr>
                <w:p w14:paraId="2623615B" w14:textId="5CC14C9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c>
                <w:tcPr>
                  <w:tcW w:w="0" w:type="auto"/>
                  <w:tcBorders>
                    <w:left w:val="single" w:sz="18" w:space="0" w:color="auto"/>
                  </w:tcBorders>
                  <w:vAlign w:val="center"/>
                </w:tcPr>
                <w:p w14:paraId="65E08692"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Measures of skewness and kurtosis. </w:t>
                  </w:r>
                </w:p>
                <w:p w14:paraId="365AB16E" w14:textId="7197813A" w:rsidR="00351CDB" w:rsidRPr="005E1745" w:rsidRDefault="00351CDB" w:rsidP="00351CDB">
                  <w:pPr>
                    <w:autoSpaceDE w:val="0"/>
                    <w:autoSpaceDN w:val="0"/>
                    <w:adjustRightInd w:val="0"/>
                    <w:rPr>
                      <w:rFonts w:ascii="Arial" w:hAnsi="Arial" w:cs="Arial"/>
                      <w:sz w:val="20"/>
                      <w:szCs w:val="20"/>
                      <w:lang w:val="en-US"/>
                    </w:rPr>
                  </w:pPr>
                  <w:r w:rsidRPr="005E1745">
                    <w:rPr>
                      <w:rFonts w:ascii="Arial" w:hAnsi="Arial" w:cs="Arial"/>
                      <w:sz w:val="20"/>
                      <w:szCs w:val="20"/>
                      <w:lang w:val="en-GB"/>
                    </w:rPr>
                    <w:t xml:space="preserve">Descriptive statistics in «Data analysis»                                                     </w:t>
                  </w:r>
                </w:p>
              </w:tc>
              <w:tc>
                <w:tcPr>
                  <w:tcW w:w="0" w:type="auto"/>
                  <w:tcBorders>
                    <w:right w:val="single" w:sz="18" w:space="0" w:color="auto"/>
                  </w:tcBorders>
                  <w:vAlign w:val="center"/>
                </w:tcPr>
                <w:p w14:paraId="5055ACD7" w14:textId="213DD92D"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1</w:t>
                  </w:r>
                </w:p>
              </w:tc>
            </w:tr>
            <w:tr w:rsidR="005E1745" w:rsidRPr="005E1745" w14:paraId="586C7D2B" w14:textId="77777777" w:rsidTr="002F115D">
              <w:trPr>
                <w:cantSplit/>
              </w:trPr>
              <w:tc>
                <w:tcPr>
                  <w:tcW w:w="2329" w:type="dxa"/>
                  <w:tcBorders>
                    <w:left w:val="single" w:sz="18" w:space="0" w:color="auto"/>
                  </w:tcBorders>
                  <w:vAlign w:val="center"/>
                </w:tcPr>
                <w:p w14:paraId="53F28CC7" w14:textId="36C33584" w:rsidR="00351CDB" w:rsidRPr="005E1745" w:rsidRDefault="00351CDB" w:rsidP="00351CDB">
                  <w:pPr>
                    <w:tabs>
                      <w:tab w:val="left" w:pos="2820"/>
                    </w:tabs>
                    <w:spacing w:after="0"/>
                    <w:rPr>
                      <w:rFonts w:ascii="Arial" w:hAnsi="Arial" w:cs="Arial"/>
                      <w:sz w:val="20"/>
                      <w:szCs w:val="20"/>
                      <w:lang w:val="en-US"/>
                    </w:rPr>
                  </w:pPr>
                  <w:r w:rsidRPr="005E1745">
                    <w:rPr>
                      <w:rFonts w:ascii="Arial" w:hAnsi="Arial" w:cs="Arial"/>
                      <w:sz w:val="20"/>
                      <w:szCs w:val="20"/>
                      <w:lang w:val="en-GB"/>
                    </w:rPr>
                    <w:t>Correlation analysis (linear correlation and rank correlation).</w:t>
                  </w:r>
                </w:p>
              </w:tc>
              <w:tc>
                <w:tcPr>
                  <w:tcW w:w="0" w:type="auto"/>
                  <w:tcBorders>
                    <w:right w:val="single" w:sz="18" w:space="0" w:color="auto"/>
                  </w:tcBorders>
                  <w:vAlign w:val="center"/>
                </w:tcPr>
                <w:p w14:paraId="1B0F8583"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3D81B68D" w14:textId="6D4A0C5E"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Correlation analysis (linear correlation and rank correlation).</w:t>
                  </w:r>
                </w:p>
              </w:tc>
              <w:tc>
                <w:tcPr>
                  <w:tcW w:w="0" w:type="auto"/>
                  <w:tcBorders>
                    <w:right w:val="single" w:sz="18" w:space="0" w:color="auto"/>
                  </w:tcBorders>
                  <w:vAlign w:val="center"/>
                </w:tcPr>
                <w:p w14:paraId="34450F66"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3B73E882" w14:textId="77777777" w:rsidTr="002F115D">
              <w:trPr>
                <w:cantSplit/>
              </w:trPr>
              <w:tc>
                <w:tcPr>
                  <w:tcW w:w="2329" w:type="dxa"/>
                  <w:tcBorders>
                    <w:left w:val="single" w:sz="18" w:space="0" w:color="auto"/>
                  </w:tcBorders>
                  <w:vAlign w:val="center"/>
                </w:tcPr>
                <w:p w14:paraId="06A3DA80"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Regression analysis - simple</w:t>
                  </w:r>
                </w:p>
                <w:p w14:paraId="15D6CEC2" w14:textId="57021480"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linear and exponential regression.</w:t>
                  </w:r>
                </w:p>
              </w:tc>
              <w:tc>
                <w:tcPr>
                  <w:tcW w:w="0" w:type="auto"/>
                  <w:tcBorders>
                    <w:right w:val="single" w:sz="18" w:space="0" w:color="auto"/>
                  </w:tcBorders>
                  <w:vAlign w:val="center"/>
                </w:tcPr>
                <w:p w14:paraId="6CC6AE28"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3933C5E0"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Regression analysis - simple</w:t>
                  </w:r>
                </w:p>
                <w:p w14:paraId="1D1431E4" w14:textId="123AF8EC" w:rsidR="00351CDB" w:rsidRPr="005E1745" w:rsidRDefault="00351CDB" w:rsidP="00351CDB">
                  <w:pPr>
                    <w:rPr>
                      <w:rFonts w:ascii="Arial" w:hAnsi="Arial" w:cs="Arial"/>
                      <w:i/>
                      <w:sz w:val="20"/>
                      <w:szCs w:val="20"/>
                      <w:lang w:val="en-US"/>
                    </w:rPr>
                  </w:pPr>
                  <w:r w:rsidRPr="005E1745">
                    <w:rPr>
                      <w:rFonts w:ascii="Arial" w:hAnsi="Arial" w:cs="Arial"/>
                      <w:sz w:val="20"/>
                      <w:szCs w:val="20"/>
                      <w:lang w:val="en-GB"/>
                    </w:rPr>
                    <w:t>linear and exponential regression.</w:t>
                  </w:r>
                </w:p>
              </w:tc>
              <w:tc>
                <w:tcPr>
                  <w:tcW w:w="0" w:type="auto"/>
                  <w:tcBorders>
                    <w:right w:val="single" w:sz="18" w:space="0" w:color="auto"/>
                  </w:tcBorders>
                  <w:vAlign w:val="center"/>
                </w:tcPr>
                <w:p w14:paraId="2ACAA6F6"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0AE01F45" w14:textId="77777777" w:rsidTr="002F115D">
              <w:trPr>
                <w:cantSplit/>
              </w:trPr>
              <w:tc>
                <w:tcPr>
                  <w:tcW w:w="2329" w:type="dxa"/>
                  <w:tcBorders>
                    <w:left w:val="single" w:sz="18" w:space="0" w:color="auto"/>
                  </w:tcBorders>
                  <w:vAlign w:val="center"/>
                </w:tcPr>
                <w:p w14:paraId="4DC3B4C7"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Nonlinear regression analysis and</w:t>
                  </w:r>
                </w:p>
                <w:p w14:paraId="1BF7585E" w14:textId="67FB0B2F" w:rsidR="00351CDB" w:rsidRPr="005E1745" w:rsidRDefault="00351CDB" w:rsidP="00351CDB">
                  <w:pPr>
                    <w:pStyle w:val="Odlomakpopisa"/>
                    <w:spacing w:after="100" w:afterAutospacing="1"/>
                    <w:ind w:left="0"/>
                    <w:rPr>
                      <w:rFonts w:ascii="Arial" w:hAnsi="Arial" w:cs="Arial"/>
                      <w:sz w:val="20"/>
                      <w:szCs w:val="20"/>
                      <w:lang w:val="en-US"/>
                    </w:rPr>
                  </w:pPr>
                  <w:r w:rsidRPr="005E1745">
                    <w:rPr>
                      <w:rFonts w:ascii="Arial" w:hAnsi="Arial" w:cs="Arial"/>
                      <w:sz w:val="20"/>
                      <w:szCs w:val="20"/>
                      <w:lang w:val="en-GB"/>
                    </w:rPr>
                    <w:t xml:space="preserve">Diagnostic.                                                                                                    </w:t>
                  </w:r>
                </w:p>
              </w:tc>
              <w:tc>
                <w:tcPr>
                  <w:tcW w:w="0" w:type="auto"/>
                  <w:tcBorders>
                    <w:right w:val="single" w:sz="18" w:space="0" w:color="auto"/>
                  </w:tcBorders>
                  <w:vAlign w:val="center"/>
                </w:tcPr>
                <w:p w14:paraId="7B05BFF9" w14:textId="04786959"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7047A1CC"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Nonlinear regression analysis and diagnostics. </w:t>
                  </w:r>
                </w:p>
                <w:p w14:paraId="26A2ABA5" w14:textId="07170CEB" w:rsidR="00351CDB" w:rsidRPr="005E1745" w:rsidRDefault="00351CDB" w:rsidP="00351CDB">
                  <w:pPr>
                    <w:rPr>
                      <w:rFonts w:ascii="Arial" w:hAnsi="Arial" w:cs="Arial"/>
                      <w:iCs/>
                      <w:sz w:val="20"/>
                      <w:szCs w:val="20"/>
                      <w:lang w:val="en-US"/>
                    </w:rPr>
                  </w:pPr>
                  <w:r w:rsidRPr="005E1745">
                    <w:rPr>
                      <w:rFonts w:ascii="Arial" w:hAnsi="Arial" w:cs="Arial"/>
                      <w:sz w:val="20"/>
                      <w:szCs w:val="20"/>
                      <w:lang w:val="en-GB"/>
                    </w:rPr>
                    <w:t xml:space="preserve">«Trendline» and «Data analysis» </w:t>
                  </w:r>
                  <w:proofErr w:type="spellStart"/>
                  <w:r w:rsidRPr="005E1745">
                    <w:rPr>
                      <w:rFonts w:ascii="Arial" w:hAnsi="Arial" w:cs="Arial"/>
                      <w:sz w:val="20"/>
                      <w:szCs w:val="20"/>
                      <w:lang w:val="en-GB"/>
                    </w:rPr>
                    <w:t>rutine</w:t>
                  </w:r>
                  <w:proofErr w:type="spellEnd"/>
                  <w:r w:rsidRPr="005E1745">
                    <w:rPr>
                      <w:rFonts w:ascii="Arial" w:hAnsi="Arial" w:cs="Arial"/>
                      <w:sz w:val="20"/>
                      <w:szCs w:val="20"/>
                      <w:lang w:val="en-GB"/>
                    </w:rPr>
                    <w:t xml:space="preserve">.                                                      </w:t>
                  </w:r>
                </w:p>
              </w:tc>
              <w:tc>
                <w:tcPr>
                  <w:tcW w:w="0" w:type="auto"/>
                  <w:tcBorders>
                    <w:right w:val="single" w:sz="18" w:space="0" w:color="auto"/>
                  </w:tcBorders>
                  <w:vAlign w:val="center"/>
                </w:tcPr>
                <w:p w14:paraId="499F99E7"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2E27B73C" w14:textId="77777777" w:rsidTr="002F115D">
              <w:trPr>
                <w:cantSplit/>
              </w:trPr>
              <w:tc>
                <w:tcPr>
                  <w:tcW w:w="2329" w:type="dxa"/>
                  <w:tcBorders>
                    <w:left w:val="single" w:sz="18" w:space="0" w:color="auto"/>
                  </w:tcBorders>
                  <w:vAlign w:val="center"/>
                </w:tcPr>
                <w:p w14:paraId="0DF48934"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Time series (concept and</w:t>
                  </w:r>
                </w:p>
                <w:p w14:paraId="7DD7F62F" w14:textId="794055CC" w:rsidR="00351CDB" w:rsidRPr="005E1745" w:rsidRDefault="00351CDB" w:rsidP="00351CDB">
                  <w:pPr>
                    <w:pStyle w:val="Odlomakpopisa"/>
                    <w:spacing w:after="100" w:afterAutospacing="1"/>
                    <w:ind w:left="0"/>
                    <w:rPr>
                      <w:rFonts w:ascii="Arial" w:hAnsi="Arial" w:cs="Arial"/>
                      <w:iCs/>
                      <w:sz w:val="20"/>
                      <w:szCs w:val="20"/>
                      <w:lang w:val="en-US"/>
                    </w:rPr>
                  </w:pPr>
                  <w:r w:rsidRPr="005E1745">
                    <w:rPr>
                      <w:rFonts w:ascii="Arial" w:hAnsi="Arial" w:cs="Arial"/>
                      <w:sz w:val="20"/>
                      <w:szCs w:val="20"/>
                      <w:lang w:val="en-GB"/>
                    </w:rPr>
                    <w:t xml:space="preserve">graphical display).            </w:t>
                  </w:r>
                </w:p>
              </w:tc>
              <w:tc>
                <w:tcPr>
                  <w:tcW w:w="0" w:type="auto"/>
                  <w:tcBorders>
                    <w:right w:val="single" w:sz="18" w:space="0" w:color="auto"/>
                  </w:tcBorders>
                  <w:vAlign w:val="center"/>
                </w:tcPr>
                <w:p w14:paraId="610C6D79" w14:textId="06094DCC" w:rsidR="00351CDB" w:rsidRPr="005E1745" w:rsidRDefault="005E1745" w:rsidP="00351CDB">
                  <w:pPr>
                    <w:rPr>
                      <w:rFonts w:ascii="Arial" w:hAnsi="Arial" w:cs="Arial"/>
                      <w:sz w:val="20"/>
                      <w:szCs w:val="20"/>
                      <w:lang w:val="en-US"/>
                    </w:rPr>
                  </w:pPr>
                  <w:r>
                    <w:rPr>
                      <w:rFonts w:ascii="Arial" w:hAnsi="Arial" w:cs="Arial"/>
                      <w:sz w:val="20"/>
                      <w:szCs w:val="20"/>
                      <w:lang w:val="en-US"/>
                    </w:rPr>
                    <w:t>1</w:t>
                  </w:r>
                </w:p>
              </w:tc>
              <w:tc>
                <w:tcPr>
                  <w:tcW w:w="0" w:type="auto"/>
                  <w:tcBorders>
                    <w:left w:val="single" w:sz="18" w:space="0" w:color="auto"/>
                  </w:tcBorders>
                  <w:vAlign w:val="center"/>
                </w:tcPr>
                <w:p w14:paraId="33E2C519" w14:textId="77777777" w:rsidR="00351CDB" w:rsidRPr="005E1745" w:rsidRDefault="00351CDB" w:rsidP="00351CDB">
                  <w:pPr>
                    <w:tabs>
                      <w:tab w:val="left" w:pos="2820"/>
                    </w:tabs>
                    <w:spacing w:after="0"/>
                    <w:rPr>
                      <w:rFonts w:ascii="Arial" w:hAnsi="Arial" w:cs="Arial"/>
                      <w:sz w:val="20"/>
                      <w:szCs w:val="20"/>
                      <w:lang w:val="en-GB"/>
                    </w:rPr>
                  </w:pPr>
                </w:p>
                <w:p w14:paraId="1DB02175"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Time series (concept and</w:t>
                  </w:r>
                </w:p>
                <w:p w14:paraId="34D0934C" w14:textId="09004306" w:rsidR="00351CDB" w:rsidRPr="005E1745" w:rsidRDefault="00351CDB" w:rsidP="00351CDB">
                  <w:pPr>
                    <w:pStyle w:val="Odlomakpopisa"/>
                    <w:spacing w:after="100" w:afterAutospacing="1"/>
                    <w:ind w:left="0"/>
                    <w:rPr>
                      <w:rFonts w:ascii="Arial" w:hAnsi="Arial" w:cs="Arial"/>
                      <w:iCs/>
                      <w:sz w:val="20"/>
                      <w:szCs w:val="20"/>
                      <w:lang w:val="en-US"/>
                    </w:rPr>
                  </w:pPr>
                  <w:r w:rsidRPr="005E1745">
                    <w:rPr>
                      <w:rFonts w:ascii="Arial" w:hAnsi="Arial" w:cs="Arial"/>
                      <w:sz w:val="20"/>
                      <w:szCs w:val="20"/>
                      <w:lang w:val="en-GB"/>
                    </w:rPr>
                    <w:t xml:space="preserve">graphical display).                                                                                         </w:t>
                  </w:r>
                </w:p>
              </w:tc>
              <w:tc>
                <w:tcPr>
                  <w:tcW w:w="0" w:type="auto"/>
                  <w:tcBorders>
                    <w:right w:val="single" w:sz="18" w:space="0" w:color="auto"/>
                  </w:tcBorders>
                  <w:vAlign w:val="center"/>
                </w:tcPr>
                <w:p w14:paraId="40AFAA5E" w14:textId="2DFA390B" w:rsidR="00351CDB" w:rsidRPr="005E1745" w:rsidRDefault="005E1745" w:rsidP="009301F9">
                  <w:pPr>
                    <w:rPr>
                      <w:rFonts w:ascii="Arial" w:hAnsi="Arial" w:cs="Arial"/>
                      <w:sz w:val="20"/>
                      <w:szCs w:val="20"/>
                      <w:lang w:val="en-US"/>
                    </w:rPr>
                  </w:pPr>
                  <w:r>
                    <w:rPr>
                      <w:rFonts w:ascii="Arial" w:hAnsi="Arial" w:cs="Arial"/>
                      <w:sz w:val="20"/>
                      <w:szCs w:val="20"/>
                      <w:lang w:val="en-US"/>
                    </w:rPr>
                    <w:t>1</w:t>
                  </w:r>
                </w:p>
              </w:tc>
            </w:tr>
            <w:tr w:rsidR="005E1745" w:rsidRPr="005E1745" w14:paraId="2A6E84C4" w14:textId="77777777" w:rsidTr="002F115D">
              <w:trPr>
                <w:cantSplit/>
              </w:trPr>
              <w:tc>
                <w:tcPr>
                  <w:tcW w:w="2329" w:type="dxa"/>
                  <w:tcBorders>
                    <w:left w:val="single" w:sz="18" w:space="0" w:color="auto"/>
                  </w:tcBorders>
                  <w:vAlign w:val="center"/>
                </w:tcPr>
                <w:p w14:paraId="2B02D7DC"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Individual indices (chain base and fixed</w:t>
                  </w:r>
                </w:p>
                <w:p w14:paraId="456B09DD" w14:textId="271FCCFE" w:rsidR="00351CDB" w:rsidRPr="005E1745" w:rsidRDefault="00351CDB" w:rsidP="00351CDB">
                  <w:pPr>
                    <w:rPr>
                      <w:rFonts w:ascii="Arial" w:hAnsi="Arial" w:cs="Arial"/>
                      <w:sz w:val="20"/>
                      <w:szCs w:val="20"/>
                      <w:lang w:val="en-US"/>
                    </w:rPr>
                  </w:pPr>
                  <w:proofErr w:type="gramStart"/>
                  <w:r w:rsidRPr="005E1745">
                    <w:rPr>
                      <w:rFonts w:ascii="Arial" w:hAnsi="Arial" w:cs="Arial"/>
                      <w:sz w:val="20"/>
                      <w:szCs w:val="20"/>
                      <w:lang w:val="en-GB"/>
                    </w:rPr>
                    <w:t>base</w:t>
                  </w:r>
                  <w:proofErr w:type="gramEnd"/>
                  <w:r w:rsidRPr="005E1745">
                    <w:rPr>
                      <w:rFonts w:ascii="Arial" w:hAnsi="Arial" w:cs="Arial"/>
                      <w:sz w:val="20"/>
                      <w:szCs w:val="20"/>
                      <w:lang w:val="en-GB"/>
                    </w:rPr>
                    <w:t xml:space="preserve"> indices ). Conversion of indices.                                                          </w:t>
                  </w:r>
                </w:p>
              </w:tc>
              <w:tc>
                <w:tcPr>
                  <w:tcW w:w="0" w:type="auto"/>
                  <w:tcBorders>
                    <w:right w:val="single" w:sz="18" w:space="0" w:color="auto"/>
                  </w:tcBorders>
                  <w:vAlign w:val="center"/>
                </w:tcPr>
                <w:p w14:paraId="36664BBC"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5963B35B"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Individual indices (chain base and fixed</w:t>
                  </w:r>
                </w:p>
                <w:p w14:paraId="0D744D15" w14:textId="60E4962E" w:rsidR="00351CDB" w:rsidRPr="005E1745" w:rsidRDefault="00351CDB" w:rsidP="00351CDB">
                  <w:pPr>
                    <w:rPr>
                      <w:rFonts w:ascii="Arial" w:hAnsi="Arial" w:cs="Arial"/>
                      <w:sz w:val="20"/>
                      <w:szCs w:val="20"/>
                      <w:lang w:val="en-US"/>
                    </w:rPr>
                  </w:pPr>
                  <w:proofErr w:type="gramStart"/>
                  <w:r w:rsidRPr="005E1745">
                    <w:rPr>
                      <w:rFonts w:ascii="Arial" w:hAnsi="Arial" w:cs="Arial"/>
                      <w:sz w:val="20"/>
                      <w:szCs w:val="20"/>
                      <w:lang w:val="en-GB"/>
                    </w:rPr>
                    <w:t>base</w:t>
                  </w:r>
                  <w:proofErr w:type="gramEnd"/>
                  <w:r w:rsidRPr="005E1745">
                    <w:rPr>
                      <w:rFonts w:ascii="Arial" w:hAnsi="Arial" w:cs="Arial"/>
                      <w:sz w:val="20"/>
                      <w:szCs w:val="20"/>
                      <w:lang w:val="en-GB"/>
                    </w:rPr>
                    <w:t xml:space="preserve"> indices ). Conversion of indices.                                                          </w:t>
                  </w:r>
                </w:p>
              </w:tc>
              <w:tc>
                <w:tcPr>
                  <w:tcW w:w="0" w:type="auto"/>
                  <w:tcBorders>
                    <w:right w:val="single" w:sz="18" w:space="0" w:color="auto"/>
                  </w:tcBorders>
                  <w:vAlign w:val="center"/>
                </w:tcPr>
                <w:p w14:paraId="41BDD3AE"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5E6E3E35" w14:textId="77777777" w:rsidTr="002F115D">
              <w:trPr>
                <w:cantSplit/>
              </w:trPr>
              <w:tc>
                <w:tcPr>
                  <w:tcW w:w="2329" w:type="dxa"/>
                  <w:tcBorders>
                    <w:left w:val="single" w:sz="18" w:space="0" w:color="auto"/>
                  </w:tcBorders>
                  <w:vAlign w:val="center"/>
                </w:tcPr>
                <w:p w14:paraId="203BA416" w14:textId="18CE45B5"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Aggregative indices (price, quantity and value).</w:t>
                  </w:r>
                </w:p>
                <w:p w14:paraId="208B0263" w14:textId="2B12B09E" w:rsidR="00351CDB" w:rsidRPr="005E1745" w:rsidRDefault="00351CDB" w:rsidP="00351CDB">
                  <w:pPr>
                    <w:rPr>
                      <w:rFonts w:ascii="Arial" w:hAnsi="Arial" w:cs="Arial"/>
                      <w:sz w:val="20"/>
                      <w:szCs w:val="20"/>
                      <w:lang w:val="en-US"/>
                    </w:rPr>
                  </w:pPr>
                  <w:r w:rsidRPr="005E1745">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FE75E91" w14:textId="5C362403" w:rsidR="00351CDB" w:rsidRPr="005E1745" w:rsidRDefault="00351CDB" w:rsidP="00351CDB">
                  <w:pPr>
                    <w:rPr>
                      <w:rFonts w:ascii="Arial" w:hAnsi="Arial" w:cs="Arial"/>
                      <w:strike/>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6F92BE1A" w14:textId="77777777" w:rsidR="00351CDB" w:rsidRPr="005E1745" w:rsidRDefault="00351CDB" w:rsidP="00351CDB">
                  <w:pPr>
                    <w:tabs>
                      <w:tab w:val="left" w:pos="2820"/>
                    </w:tabs>
                    <w:spacing w:after="0"/>
                    <w:rPr>
                      <w:rFonts w:ascii="Arial" w:hAnsi="Arial" w:cs="Arial"/>
                      <w:sz w:val="20"/>
                      <w:szCs w:val="20"/>
                      <w:lang w:val="en-GB"/>
                    </w:rPr>
                  </w:pPr>
                  <w:r w:rsidRPr="005E1745">
                    <w:rPr>
                      <w:rFonts w:ascii="Arial" w:hAnsi="Arial" w:cs="Arial"/>
                      <w:sz w:val="20"/>
                      <w:szCs w:val="20"/>
                      <w:lang w:val="en-GB"/>
                    </w:rPr>
                    <w:t>Aggregative indices (price, quantity and value).</w:t>
                  </w:r>
                </w:p>
                <w:p w14:paraId="3A23A8E8" w14:textId="6B93EF8B" w:rsidR="00351CDB" w:rsidRPr="005E1745" w:rsidRDefault="00351CDB" w:rsidP="00351CDB">
                  <w:pPr>
                    <w:autoSpaceDE w:val="0"/>
                    <w:autoSpaceDN w:val="0"/>
                    <w:adjustRightInd w:val="0"/>
                    <w:rPr>
                      <w:rFonts w:ascii="Arial" w:hAnsi="Arial" w:cs="Arial"/>
                      <w:sz w:val="20"/>
                      <w:szCs w:val="20"/>
                      <w:lang w:val="en-US"/>
                    </w:rPr>
                  </w:pPr>
                  <w:r w:rsidRPr="005E1745">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513AA05" w14:textId="77777777" w:rsidR="00351CDB" w:rsidRPr="005E1745" w:rsidRDefault="00351CDB" w:rsidP="00351CDB">
                  <w:pPr>
                    <w:rPr>
                      <w:rFonts w:ascii="Arial" w:hAnsi="Arial" w:cs="Arial"/>
                      <w:sz w:val="20"/>
                      <w:szCs w:val="20"/>
                      <w:lang w:val="en-US"/>
                    </w:rPr>
                  </w:pPr>
                  <w:r w:rsidRPr="005E1745">
                    <w:rPr>
                      <w:rFonts w:ascii="Arial" w:hAnsi="Arial" w:cs="Arial"/>
                      <w:sz w:val="20"/>
                      <w:szCs w:val="20"/>
                      <w:lang w:val="en-US"/>
                    </w:rPr>
                    <w:t>2</w:t>
                  </w:r>
                </w:p>
              </w:tc>
            </w:tr>
            <w:tr w:rsidR="005E1745" w:rsidRPr="005E1745" w14:paraId="1A7F7F07" w14:textId="77777777" w:rsidTr="002F115D">
              <w:trPr>
                <w:cantSplit/>
              </w:trPr>
              <w:tc>
                <w:tcPr>
                  <w:tcW w:w="2329" w:type="dxa"/>
                  <w:tcBorders>
                    <w:left w:val="single" w:sz="18" w:space="0" w:color="auto"/>
                  </w:tcBorders>
                  <w:vAlign w:val="center"/>
                </w:tcPr>
                <w:p w14:paraId="5464FCC0" w14:textId="0DD33C9D" w:rsidR="00A10601" w:rsidRPr="005E1745" w:rsidRDefault="00A10601" w:rsidP="00A10601">
                  <w:pPr>
                    <w:rPr>
                      <w:rFonts w:ascii="Arial" w:hAnsi="Arial" w:cs="Arial"/>
                      <w:sz w:val="20"/>
                      <w:szCs w:val="20"/>
                      <w:lang w:val="en-US"/>
                    </w:rPr>
                  </w:pPr>
                  <w:r w:rsidRPr="005E1745">
                    <w:rPr>
                      <w:rFonts w:ascii="Arial" w:hAnsi="Arial" w:cs="Arial"/>
                      <w:iCs/>
                      <w:sz w:val="20"/>
                      <w:szCs w:val="20"/>
                      <w:lang w:val="en-US"/>
                    </w:rPr>
                    <w:t>Measures of central tendency for time series.</w:t>
                  </w:r>
                </w:p>
              </w:tc>
              <w:tc>
                <w:tcPr>
                  <w:tcW w:w="0" w:type="auto"/>
                  <w:tcBorders>
                    <w:right w:val="single" w:sz="18" w:space="0" w:color="auto"/>
                  </w:tcBorders>
                  <w:vAlign w:val="center"/>
                </w:tcPr>
                <w:p w14:paraId="41412632" w14:textId="736B1BBB" w:rsidR="00A10601" w:rsidRPr="005E1745" w:rsidRDefault="005E1745" w:rsidP="00A10601">
                  <w:pPr>
                    <w:rPr>
                      <w:rFonts w:ascii="Arial" w:hAnsi="Arial" w:cs="Arial"/>
                      <w:sz w:val="20"/>
                      <w:szCs w:val="20"/>
                      <w:lang w:val="en-US"/>
                    </w:rPr>
                  </w:pPr>
                  <w:r>
                    <w:rPr>
                      <w:rFonts w:ascii="Arial" w:hAnsi="Arial" w:cs="Arial"/>
                      <w:sz w:val="20"/>
                      <w:szCs w:val="20"/>
                      <w:lang w:val="en-US"/>
                    </w:rPr>
                    <w:t>1</w:t>
                  </w:r>
                </w:p>
              </w:tc>
              <w:tc>
                <w:tcPr>
                  <w:tcW w:w="0" w:type="auto"/>
                  <w:tcBorders>
                    <w:left w:val="single" w:sz="18" w:space="0" w:color="auto"/>
                  </w:tcBorders>
                  <w:vAlign w:val="center"/>
                </w:tcPr>
                <w:p w14:paraId="12A8ECF5" w14:textId="77777777" w:rsidR="00A10601" w:rsidRPr="005E1745" w:rsidRDefault="00A10601" w:rsidP="00A10601">
                  <w:pPr>
                    <w:tabs>
                      <w:tab w:val="left" w:pos="2820"/>
                    </w:tabs>
                    <w:spacing w:after="0"/>
                    <w:rPr>
                      <w:rFonts w:ascii="Arial" w:hAnsi="Arial" w:cs="Arial"/>
                      <w:sz w:val="20"/>
                      <w:szCs w:val="20"/>
                      <w:lang w:val="en-GB"/>
                    </w:rPr>
                  </w:pPr>
                  <w:r w:rsidRPr="005E1745">
                    <w:rPr>
                      <w:rFonts w:ascii="Arial" w:hAnsi="Arial" w:cs="Arial"/>
                      <w:sz w:val="20"/>
                      <w:szCs w:val="20"/>
                      <w:lang w:val="en-GB"/>
                    </w:rPr>
                    <w:t>Time series measures of central tendency.</w:t>
                  </w:r>
                </w:p>
                <w:p w14:paraId="7B631AD6" w14:textId="40A59ABB" w:rsidR="00A10601" w:rsidRPr="005E1745" w:rsidRDefault="00A10601" w:rsidP="00A10601">
                  <w:pPr>
                    <w:autoSpaceDE w:val="0"/>
                    <w:autoSpaceDN w:val="0"/>
                    <w:adjustRightInd w:val="0"/>
                    <w:rPr>
                      <w:rFonts w:ascii="Arial" w:hAnsi="Arial" w:cs="Arial"/>
                      <w:iCs/>
                      <w:sz w:val="20"/>
                      <w:szCs w:val="20"/>
                      <w:lang w:val="en-US"/>
                    </w:rPr>
                  </w:pPr>
                  <w:r w:rsidRPr="005E1745">
                    <w:rPr>
                      <w:rFonts w:ascii="Arial" w:hAnsi="Arial" w:cs="Arial"/>
                      <w:sz w:val="20"/>
                      <w:szCs w:val="20"/>
                      <w:lang w:val="en-GB"/>
                    </w:rPr>
                    <w:t xml:space="preserve">Rate of change.                                                           </w:t>
                  </w:r>
                </w:p>
              </w:tc>
              <w:tc>
                <w:tcPr>
                  <w:tcW w:w="0" w:type="auto"/>
                  <w:tcBorders>
                    <w:right w:val="single" w:sz="18" w:space="0" w:color="auto"/>
                  </w:tcBorders>
                  <w:vAlign w:val="center"/>
                </w:tcPr>
                <w:p w14:paraId="2409794F" w14:textId="6F13D2BC" w:rsidR="00A10601" w:rsidRPr="005E1745" w:rsidRDefault="005E1745" w:rsidP="00A10601">
                  <w:pPr>
                    <w:rPr>
                      <w:rFonts w:ascii="Arial" w:hAnsi="Arial" w:cs="Arial"/>
                      <w:sz w:val="20"/>
                      <w:szCs w:val="20"/>
                      <w:lang w:val="en-US"/>
                    </w:rPr>
                  </w:pPr>
                  <w:r>
                    <w:rPr>
                      <w:rFonts w:ascii="Arial" w:hAnsi="Arial" w:cs="Arial"/>
                      <w:sz w:val="20"/>
                      <w:szCs w:val="20"/>
                      <w:lang w:val="en-US"/>
                    </w:rPr>
                    <w:t>1</w:t>
                  </w:r>
                </w:p>
              </w:tc>
            </w:tr>
            <w:tr w:rsidR="005E1745" w:rsidRPr="005E1745" w14:paraId="51D28355" w14:textId="77777777" w:rsidTr="002F115D">
              <w:trPr>
                <w:cantSplit/>
              </w:trPr>
              <w:tc>
                <w:tcPr>
                  <w:tcW w:w="2329" w:type="dxa"/>
                  <w:tcBorders>
                    <w:left w:val="single" w:sz="18" w:space="0" w:color="auto"/>
                  </w:tcBorders>
                  <w:vAlign w:val="center"/>
                </w:tcPr>
                <w:p w14:paraId="2BD9CC6D" w14:textId="098E7DCF" w:rsidR="00A10601" w:rsidRPr="005E1745" w:rsidRDefault="00A10601" w:rsidP="00A10601">
                  <w:pPr>
                    <w:rPr>
                      <w:rFonts w:ascii="Arial" w:hAnsi="Arial" w:cs="Arial"/>
                      <w:sz w:val="20"/>
                      <w:szCs w:val="20"/>
                      <w:lang w:val="en-US"/>
                    </w:rPr>
                  </w:pPr>
                  <w:r w:rsidRPr="005E1745">
                    <w:rPr>
                      <w:rFonts w:ascii="Arial" w:hAnsi="Arial" w:cs="Arial"/>
                      <w:sz w:val="20"/>
                      <w:szCs w:val="20"/>
                      <w:lang w:val="en-GB"/>
                    </w:rPr>
                    <w:t xml:space="preserve">Trend models and diagnostics.      </w:t>
                  </w:r>
                </w:p>
              </w:tc>
              <w:tc>
                <w:tcPr>
                  <w:tcW w:w="0" w:type="auto"/>
                  <w:tcBorders>
                    <w:right w:val="single" w:sz="18" w:space="0" w:color="auto"/>
                  </w:tcBorders>
                  <w:vAlign w:val="center"/>
                </w:tcPr>
                <w:p w14:paraId="5D843F12"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tcBorders>
                  <w:vAlign w:val="center"/>
                </w:tcPr>
                <w:p w14:paraId="31E2E50E" w14:textId="3916673A" w:rsidR="00A10601" w:rsidRPr="005E1745" w:rsidRDefault="00A10601" w:rsidP="00A10601">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Trend models and diagnostics. </w:t>
                  </w:r>
                </w:p>
                <w:p w14:paraId="35748EB3" w14:textId="687A0A72" w:rsidR="00A10601" w:rsidRPr="005E1745" w:rsidRDefault="00A10601" w:rsidP="00A10601">
                  <w:pPr>
                    <w:autoSpaceDE w:val="0"/>
                    <w:autoSpaceDN w:val="0"/>
                    <w:adjustRightInd w:val="0"/>
                    <w:rPr>
                      <w:rFonts w:ascii="Arial" w:hAnsi="Arial" w:cs="Arial"/>
                      <w:iCs/>
                      <w:sz w:val="20"/>
                      <w:szCs w:val="20"/>
                      <w:lang w:val="en-US"/>
                    </w:rPr>
                  </w:pPr>
                  <w:r w:rsidRPr="005E1745">
                    <w:rPr>
                      <w:rFonts w:ascii="Arial" w:hAnsi="Arial" w:cs="Arial"/>
                      <w:sz w:val="20"/>
                      <w:szCs w:val="20"/>
                      <w:lang w:val="en-GB"/>
                    </w:rPr>
                    <w:t xml:space="preserve">Prognostic modelling.                                                                                 </w:t>
                  </w:r>
                </w:p>
              </w:tc>
              <w:tc>
                <w:tcPr>
                  <w:tcW w:w="0" w:type="auto"/>
                  <w:tcBorders>
                    <w:right w:val="single" w:sz="18" w:space="0" w:color="auto"/>
                  </w:tcBorders>
                  <w:vAlign w:val="center"/>
                </w:tcPr>
                <w:p w14:paraId="539337DA"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r>
            <w:tr w:rsidR="005E1745" w:rsidRPr="005E1745" w14:paraId="09A6DFED" w14:textId="77777777" w:rsidTr="002F115D">
              <w:trPr>
                <w:cantSplit/>
              </w:trPr>
              <w:tc>
                <w:tcPr>
                  <w:tcW w:w="2329" w:type="dxa"/>
                  <w:tcBorders>
                    <w:left w:val="single" w:sz="18" w:space="0" w:color="auto"/>
                    <w:bottom w:val="single" w:sz="18" w:space="0" w:color="auto"/>
                  </w:tcBorders>
                  <w:vAlign w:val="center"/>
                </w:tcPr>
                <w:p w14:paraId="2472EC22" w14:textId="2B1AA585" w:rsidR="00A10601" w:rsidRPr="005E1745" w:rsidRDefault="00A10601" w:rsidP="00A10601">
                  <w:pPr>
                    <w:rPr>
                      <w:rFonts w:ascii="Arial" w:hAnsi="Arial" w:cs="Arial"/>
                      <w:sz w:val="20"/>
                      <w:szCs w:val="20"/>
                      <w:lang w:val="en-US"/>
                    </w:rPr>
                  </w:pPr>
                  <w:r w:rsidRPr="005E1745">
                    <w:rPr>
                      <w:rFonts w:ascii="Arial" w:hAnsi="Arial" w:cs="Arial"/>
                      <w:sz w:val="20"/>
                      <w:szCs w:val="20"/>
                      <w:lang w:val="en-GB"/>
                    </w:rPr>
                    <w:t xml:space="preserve">Asymptotic trend models.   </w:t>
                  </w:r>
                </w:p>
              </w:tc>
              <w:tc>
                <w:tcPr>
                  <w:tcW w:w="0" w:type="auto"/>
                  <w:tcBorders>
                    <w:bottom w:val="single" w:sz="18" w:space="0" w:color="auto"/>
                    <w:right w:val="single" w:sz="18" w:space="0" w:color="auto"/>
                  </w:tcBorders>
                  <w:vAlign w:val="center"/>
                </w:tcPr>
                <w:p w14:paraId="67D98CB2"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c>
                <w:tcPr>
                  <w:tcW w:w="0" w:type="auto"/>
                  <w:tcBorders>
                    <w:left w:val="single" w:sz="18" w:space="0" w:color="auto"/>
                    <w:bottom w:val="single" w:sz="18" w:space="0" w:color="auto"/>
                  </w:tcBorders>
                  <w:vAlign w:val="center"/>
                </w:tcPr>
                <w:p w14:paraId="1FF77949" w14:textId="72160CD2" w:rsidR="00A10601" w:rsidRPr="005E1745" w:rsidRDefault="00A10601" w:rsidP="00A10601">
                  <w:pPr>
                    <w:autoSpaceDE w:val="0"/>
                    <w:autoSpaceDN w:val="0"/>
                    <w:adjustRightInd w:val="0"/>
                    <w:rPr>
                      <w:rFonts w:ascii="Arial" w:hAnsi="Arial" w:cs="Arial"/>
                      <w:i/>
                      <w:sz w:val="20"/>
                      <w:szCs w:val="20"/>
                      <w:lang w:val="en-US"/>
                    </w:rPr>
                  </w:pPr>
                  <w:r w:rsidRPr="005E1745">
                    <w:rPr>
                      <w:rFonts w:ascii="Arial" w:hAnsi="Arial" w:cs="Arial"/>
                      <w:sz w:val="20"/>
                      <w:szCs w:val="20"/>
                      <w:lang w:val="en-GB"/>
                    </w:rPr>
                    <w:t>Examples of exam assignments.</w:t>
                  </w:r>
                </w:p>
              </w:tc>
              <w:tc>
                <w:tcPr>
                  <w:tcW w:w="0" w:type="auto"/>
                  <w:tcBorders>
                    <w:bottom w:val="single" w:sz="18" w:space="0" w:color="auto"/>
                    <w:right w:val="single" w:sz="18" w:space="0" w:color="auto"/>
                  </w:tcBorders>
                  <w:vAlign w:val="center"/>
                </w:tcPr>
                <w:p w14:paraId="73F49938" w14:textId="77777777" w:rsidR="00A10601" w:rsidRPr="005E1745" w:rsidRDefault="00A10601" w:rsidP="00A10601">
                  <w:pPr>
                    <w:rPr>
                      <w:rFonts w:ascii="Arial" w:hAnsi="Arial" w:cs="Arial"/>
                      <w:sz w:val="20"/>
                      <w:szCs w:val="20"/>
                      <w:lang w:val="en-US"/>
                    </w:rPr>
                  </w:pPr>
                  <w:r w:rsidRPr="005E1745">
                    <w:rPr>
                      <w:rFonts w:ascii="Arial" w:hAnsi="Arial" w:cs="Arial"/>
                      <w:sz w:val="20"/>
                      <w:szCs w:val="20"/>
                      <w:lang w:val="en-US"/>
                    </w:rPr>
                    <w:t>2</w:t>
                  </w:r>
                </w:p>
              </w:tc>
            </w:tr>
          </w:tbl>
          <w:p w14:paraId="627EB5E1" w14:textId="77777777" w:rsidR="00AD0218" w:rsidRPr="005E1745" w:rsidRDefault="00AD0218" w:rsidP="00AD0218">
            <w:pPr>
              <w:tabs>
                <w:tab w:val="left" w:pos="2820"/>
              </w:tabs>
              <w:spacing w:after="0"/>
              <w:rPr>
                <w:rFonts w:ascii="Arial" w:hAnsi="Arial" w:cs="Arial"/>
                <w:sz w:val="20"/>
                <w:szCs w:val="20"/>
                <w:lang w:val="en-GB"/>
              </w:rPr>
            </w:pPr>
          </w:p>
          <w:p w14:paraId="3D732B92" w14:textId="1FA8AF8E" w:rsidR="009C7DC4" w:rsidRPr="005E1745" w:rsidRDefault="003D1F46" w:rsidP="003E19B5">
            <w:pPr>
              <w:tabs>
                <w:tab w:val="left" w:pos="2820"/>
              </w:tabs>
              <w:spacing w:after="0"/>
              <w:rPr>
                <w:rFonts w:ascii="Arial" w:hAnsi="Arial" w:cs="Arial"/>
                <w:b/>
                <w:sz w:val="20"/>
                <w:szCs w:val="20"/>
                <w:lang w:val="en-GB"/>
              </w:rPr>
            </w:pPr>
            <w:r w:rsidRPr="005E1745">
              <w:rPr>
                <w:rFonts w:ascii="Arial" w:hAnsi="Arial" w:cs="Arial"/>
                <w:sz w:val="20"/>
                <w:szCs w:val="20"/>
                <w:lang w:val="en-GB"/>
              </w:rPr>
              <w:t xml:space="preserve">                                      </w:t>
            </w:r>
            <w:r w:rsidR="00AD0218" w:rsidRPr="005E1745">
              <w:rPr>
                <w:rFonts w:ascii="Arial" w:hAnsi="Arial" w:cs="Arial"/>
                <w:sz w:val="20"/>
                <w:szCs w:val="20"/>
                <w:lang w:val="en-GB"/>
              </w:rPr>
              <w:tab/>
            </w:r>
          </w:p>
          <w:p w14:paraId="065B46DA" w14:textId="77777777" w:rsidR="003D1F46" w:rsidRPr="005E1745" w:rsidRDefault="003D1F46" w:rsidP="003D1F46">
            <w:pPr>
              <w:tabs>
                <w:tab w:val="left" w:pos="2820"/>
              </w:tabs>
              <w:spacing w:after="0"/>
              <w:rPr>
                <w:rFonts w:ascii="Arial" w:hAnsi="Arial" w:cs="Arial"/>
                <w:sz w:val="20"/>
                <w:szCs w:val="20"/>
                <w:lang w:val="en-GB"/>
              </w:rPr>
            </w:pPr>
          </w:p>
          <w:p w14:paraId="76B9BF42" w14:textId="77777777" w:rsidR="003D1F46" w:rsidRPr="005E1745" w:rsidRDefault="003D1F46" w:rsidP="00AD0218">
            <w:pPr>
              <w:tabs>
                <w:tab w:val="left" w:pos="2820"/>
              </w:tabs>
              <w:spacing w:after="0"/>
              <w:rPr>
                <w:rFonts w:ascii="Arial" w:hAnsi="Arial" w:cs="Arial"/>
                <w:sz w:val="20"/>
                <w:szCs w:val="20"/>
                <w:lang w:val="en-GB"/>
              </w:rPr>
            </w:pPr>
          </w:p>
          <w:p w14:paraId="4EEB2B4E" w14:textId="77777777" w:rsidR="009C7DC4" w:rsidRPr="005E1745" w:rsidRDefault="003D1F46" w:rsidP="00AD0218">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w:t>
            </w:r>
          </w:p>
          <w:p w14:paraId="2EE93191" w14:textId="77777777" w:rsidR="00AD0218" w:rsidRPr="005E1745" w:rsidRDefault="00AD0218" w:rsidP="009C7DC4">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 </w:t>
            </w:r>
          </w:p>
          <w:p w14:paraId="431F6689" w14:textId="77777777" w:rsidR="007868FB" w:rsidRPr="005E1745" w:rsidRDefault="007868FB" w:rsidP="009C7DC4">
            <w:pPr>
              <w:tabs>
                <w:tab w:val="left" w:pos="2820"/>
              </w:tabs>
              <w:spacing w:after="0"/>
              <w:rPr>
                <w:rFonts w:ascii="Arial" w:hAnsi="Arial" w:cs="Arial"/>
                <w:sz w:val="20"/>
                <w:szCs w:val="20"/>
                <w:lang w:val="en-GB"/>
              </w:rPr>
            </w:pPr>
          </w:p>
        </w:tc>
      </w:tr>
      <w:tr w:rsidR="005E1745" w:rsidRPr="005E1745" w14:paraId="40BA3EB9" w14:textId="77777777" w:rsidTr="7FEAC65D">
        <w:trPr>
          <w:trHeight w:val="349"/>
        </w:trPr>
        <w:tc>
          <w:tcPr>
            <w:tcW w:w="1912" w:type="dxa"/>
            <w:vMerge w:val="restart"/>
            <w:tcBorders>
              <w:left w:val="single" w:sz="12" w:space="0" w:color="auto"/>
            </w:tcBorders>
            <w:shd w:val="clear" w:color="auto" w:fill="CCFFFF"/>
            <w:tcMar>
              <w:left w:w="57" w:type="dxa"/>
              <w:right w:w="57" w:type="dxa"/>
            </w:tcMar>
            <w:vAlign w:val="center"/>
          </w:tcPr>
          <w:p w14:paraId="66604830" w14:textId="77777777" w:rsidR="007868FB" w:rsidRPr="005E1745" w:rsidRDefault="003D1F46"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lastRenderedPageBreak/>
              <w:t xml:space="preserve">  </w:t>
            </w:r>
          </w:p>
        </w:tc>
        <w:tc>
          <w:tcPr>
            <w:tcW w:w="3390" w:type="dxa"/>
            <w:gridSpan w:val="5"/>
            <w:vMerge w:val="restart"/>
            <w:tcMar>
              <w:left w:w="57" w:type="dxa"/>
              <w:right w:w="57" w:type="dxa"/>
            </w:tcMar>
            <w:vAlign w:val="center"/>
          </w:tcPr>
          <w:p w14:paraId="16BE40C4" w14:textId="77777777" w:rsidR="007868FB" w:rsidRPr="005E1745" w:rsidRDefault="00A24E19"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007868FB" w:rsidRPr="005E1745">
              <w:rPr>
                <w:rFonts w:ascii="Arial" w:hAnsi="Arial" w:cs="Arial"/>
                <w:b w:val="0"/>
                <w:sz w:val="20"/>
                <w:szCs w:val="20"/>
                <w:u w:val="single"/>
                <w:lang w:val="en-GB"/>
              </w:rPr>
              <w:t xml:space="preserve"> lectures</w:t>
            </w:r>
          </w:p>
          <w:p w14:paraId="1BC76530" w14:textId="77777777" w:rsidR="007868FB" w:rsidRPr="005E1745" w:rsidRDefault="00A24E19"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007868FB" w:rsidRPr="005E1745">
              <w:rPr>
                <w:rFonts w:ascii="Arial" w:hAnsi="Arial" w:cs="Arial"/>
                <w:b w:val="0"/>
                <w:sz w:val="20"/>
                <w:szCs w:val="20"/>
                <w:u w:val="single"/>
                <w:lang w:val="en-GB"/>
              </w:rPr>
              <w:t xml:space="preserve"> seminars and workshops</w:t>
            </w:r>
          </w:p>
          <w:p w14:paraId="4B81AEF0" w14:textId="77777777" w:rsidR="007868FB" w:rsidRPr="005E1745" w:rsidRDefault="00A24E19"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007868FB" w:rsidRPr="005E1745">
              <w:rPr>
                <w:rFonts w:ascii="Arial" w:hAnsi="Arial" w:cs="Arial"/>
                <w:b w:val="0"/>
                <w:sz w:val="20"/>
                <w:szCs w:val="20"/>
                <w:u w:val="single"/>
                <w:lang w:val="en-GB"/>
              </w:rPr>
              <w:t xml:space="preserve"> exercises  </w:t>
            </w:r>
          </w:p>
          <w:p w14:paraId="4921187C"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w:t>
            </w:r>
            <w:r w:rsidRPr="005E1745">
              <w:rPr>
                <w:rFonts w:ascii="Arial" w:hAnsi="Arial" w:cs="Arial"/>
                <w:b w:val="0"/>
                <w:i/>
                <w:sz w:val="20"/>
                <w:szCs w:val="20"/>
                <w:lang w:val="en-GB"/>
              </w:rPr>
              <w:t>on line</w:t>
            </w:r>
            <w:r w:rsidRPr="005E1745">
              <w:rPr>
                <w:rFonts w:ascii="Arial" w:hAnsi="Arial" w:cs="Arial"/>
                <w:b w:val="0"/>
                <w:sz w:val="20"/>
                <w:szCs w:val="20"/>
                <w:lang w:val="en-GB"/>
              </w:rPr>
              <w:t xml:space="preserve"> in entirety</w:t>
            </w:r>
          </w:p>
          <w:p w14:paraId="15B52B16" w14:textId="77777777" w:rsidR="007868FB" w:rsidRPr="005E1745" w:rsidRDefault="007868FB" w:rsidP="00E82EA3">
            <w:pPr>
              <w:pStyle w:val="FieldText"/>
              <w:rPr>
                <w:rFonts w:ascii="Arial" w:hAnsi="Arial" w:cs="Arial"/>
                <w:b w:val="0"/>
                <w:sz w:val="20"/>
                <w:szCs w:val="20"/>
                <w:u w:val="single"/>
                <w:lang w:val="en-GB"/>
              </w:rPr>
            </w:pPr>
            <w:r w:rsidRPr="005E1745">
              <w:rPr>
                <w:rFonts w:ascii="MS Gothic" w:eastAsia="MS Gothic" w:hAnsi="MS Gothic" w:cs="Arial"/>
                <w:b w:val="0"/>
                <w:sz w:val="20"/>
                <w:szCs w:val="20"/>
                <w:u w:val="single"/>
                <w:lang w:val="en-GB"/>
              </w:rPr>
              <w:t>☐</w:t>
            </w:r>
            <w:r w:rsidRPr="005E1745">
              <w:rPr>
                <w:rFonts w:ascii="Arial" w:hAnsi="Arial" w:cs="Arial"/>
                <w:b w:val="0"/>
                <w:sz w:val="20"/>
                <w:szCs w:val="20"/>
                <w:u w:val="single"/>
                <w:lang w:val="en-GB"/>
              </w:rPr>
              <w:t xml:space="preserve"> partial e-learning</w:t>
            </w:r>
          </w:p>
          <w:p w14:paraId="62429CE5" w14:textId="77777777" w:rsidR="007868FB" w:rsidRPr="005E1745" w:rsidRDefault="007868FB" w:rsidP="00E82EA3">
            <w:pPr>
              <w:tabs>
                <w:tab w:val="left" w:pos="2820"/>
              </w:tabs>
              <w:spacing w:after="0"/>
              <w:rPr>
                <w:rFonts w:ascii="Arial" w:hAnsi="Arial" w:cs="Arial"/>
                <w:sz w:val="20"/>
                <w:szCs w:val="20"/>
                <w:lang w:val="en-GB"/>
              </w:rPr>
            </w:pPr>
            <w:r w:rsidRPr="005E1745">
              <w:rPr>
                <w:rFonts w:ascii="MS Gothic" w:eastAsia="MS Gothic" w:hAnsi="MS Gothic" w:cs="Arial"/>
                <w:sz w:val="20"/>
                <w:szCs w:val="20"/>
                <w:lang w:val="en-GB"/>
              </w:rPr>
              <w:t>☐</w:t>
            </w:r>
            <w:r w:rsidRPr="005E174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089D5FC" w14:textId="77777777" w:rsidR="007868FB" w:rsidRPr="005E1745" w:rsidRDefault="00A24E19"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007868FB" w:rsidRPr="005E1745">
              <w:rPr>
                <w:rFonts w:ascii="Arial" w:hAnsi="Arial" w:cs="Arial"/>
                <w:b w:val="0"/>
                <w:sz w:val="20"/>
                <w:szCs w:val="20"/>
                <w:lang w:val="en-GB"/>
              </w:rPr>
              <w:t xml:space="preserve"> independent assignments</w:t>
            </w:r>
          </w:p>
          <w:p w14:paraId="32E2E164"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multimedia </w:t>
            </w:r>
          </w:p>
          <w:p w14:paraId="44ED7FB0"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laboratory</w:t>
            </w:r>
          </w:p>
          <w:p w14:paraId="66484BEA" w14:textId="77777777" w:rsidR="007868FB" w:rsidRPr="005E1745" w:rsidRDefault="007868FB" w:rsidP="00E82EA3">
            <w:pPr>
              <w:pStyle w:val="FieldText"/>
              <w:rPr>
                <w:rFonts w:ascii="Arial" w:hAnsi="Arial" w:cs="Arial"/>
                <w:b w:val="0"/>
                <w:sz w:val="20"/>
                <w:szCs w:val="20"/>
                <w:lang w:val="en-GB"/>
              </w:rPr>
            </w:pPr>
            <w:r w:rsidRPr="005E1745">
              <w:rPr>
                <w:rFonts w:ascii="MS Gothic" w:eastAsia="MS Gothic" w:hAnsi="MS Gothic" w:cs="Arial"/>
                <w:b w:val="0"/>
                <w:sz w:val="20"/>
                <w:szCs w:val="20"/>
                <w:lang w:val="en-GB"/>
              </w:rPr>
              <w:t>☐</w:t>
            </w:r>
            <w:r w:rsidRPr="005E1745">
              <w:rPr>
                <w:rFonts w:ascii="Arial" w:hAnsi="Arial" w:cs="Arial"/>
                <w:b w:val="0"/>
                <w:sz w:val="20"/>
                <w:szCs w:val="20"/>
                <w:lang w:val="en-GB"/>
              </w:rPr>
              <w:t xml:space="preserve"> work with mentor</w:t>
            </w:r>
          </w:p>
          <w:p w14:paraId="7E954D0F" w14:textId="77777777" w:rsidR="007868FB" w:rsidRPr="005E1745" w:rsidRDefault="007868FB" w:rsidP="00E82EA3">
            <w:pPr>
              <w:tabs>
                <w:tab w:val="left" w:pos="2820"/>
              </w:tabs>
              <w:spacing w:after="0"/>
              <w:rPr>
                <w:rFonts w:ascii="Arial" w:hAnsi="Arial" w:cs="Arial"/>
                <w:sz w:val="20"/>
                <w:szCs w:val="20"/>
                <w:lang w:val="en-GB"/>
              </w:rPr>
            </w:pPr>
            <w:r w:rsidRPr="005E1745">
              <w:rPr>
                <w:rFonts w:ascii="MS Gothic" w:eastAsia="MS Gothic" w:hAnsi="MS Gothic" w:cs="Arial"/>
                <w:sz w:val="20"/>
                <w:szCs w:val="20"/>
                <w:lang w:val="en-GB"/>
              </w:rPr>
              <w:t>☐</w:t>
            </w:r>
            <w:r w:rsidRPr="005E1745">
              <w:rPr>
                <w:rFonts w:ascii="Arial" w:hAnsi="Arial" w:cs="Arial"/>
                <w:sz w:val="20"/>
                <w:szCs w:val="20"/>
                <w:lang w:val="en-GB"/>
              </w:rPr>
              <w:t xml:space="preserve"> </w:t>
            </w:r>
            <w:r w:rsidR="00FC3490"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00FC3490" w:rsidRPr="005E1745">
              <w:rPr>
                <w:rFonts w:ascii="Arial" w:hAnsi="Arial" w:cs="Arial"/>
                <w:sz w:val="20"/>
                <w:szCs w:val="20"/>
                <w:lang w:val="en-GB"/>
              </w:rPr>
            </w:r>
            <w:r w:rsidR="00FC3490" w:rsidRPr="005E1745">
              <w:rPr>
                <w:rFonts w:ascii="Arial" w:hAnsi="Arial" w:cs="Arial"/>
                <w:sz w:val="20"/>
                <w:szCs w:val="20"/>
                <w:lang w:val="en-GB"/>
              </w:rPr>
              <w:fldChar w:fldCharType="separate"/>
            </w:r>
            <w:r w:rsidRPr="005E1745">
              <w:rPr>
                <w:rFonts w:ascii="Arial" w:hAnsi="Arial" w:cs="Arial"/>
                <w:sz w:val="20"/>
                <w:szCs w:val="20"/>
                <w:lang w:val="en-GB"/>
              </w:rPr>
              <w:t> </w:t>
            </w:r>
            <w:r w:rsidRPr="005E1745">
              <w:rPr>
                <w:rFonts w:ascii="Arial" w:hAnsi="Arial" w:cs="Arial"/>
                <w:sz w:val="20"/>
                <w:szCs w:val="20"/>
                <w:lang w:val="en-GB"/>
              </w:rPr>
              <w:t> </w:t>
            </w:r>
            <w:r w:rsidRPr="005E1745">
              <w:rPr>
                <w:rFonts w:ascii="Arial" w:hAnsi="Arial" w:cs="Arial"/>
                <w:sz w:val="20"/>
                <w:szCs w:val="20"/>
                <w:lang w:val="en-GB"/>
              </w:rPr>
              <w:t> </w:t>
            </w:r>
            <w:r w:rsidRPr="005E1745">
              <w:rPr>
                <w:rFonts w:ascii="Arial" w:hAnsi="Arial" w:cs="Arial"/>
                <w:sz w:val="20"/>
                <w:szCs w:val="20"/>
                <w:lang w:val="en-GB"/>
              </w:rPr>
              <w:t> </w:t>
            </w:r>
            <w:r w:rsidRPr="005E1745">
              <w:rPr>
                <w:rFonts w:ascii="Arial" w:hAnsi="Arial" w:cs="Arial"/>
                <w:sz w:val="20"/>
                <w:szCs w:val="20"/>
                <w:lang w:val="en-GB"/>
              </w:rPr>
              <w:t> </w:t>
            </w:r>
            <w:r w:rsidR="00FC3490" w:rsidRPr="005E1745">
              <w:rPr>
                <w:rFonts w:ascii="Arial" w:hAnsi="Arial" w:cs="Arial"/>
                <w:sz w:val="20"/>
                <w:szCs w:val="20"/>
                <w:lang w:val="en-GB"/>
              </w:rPr>
              <w:fldChar w:fldCharType="end"/>
            </w:r>
            <w:r w:rsidRPr="005E1745">
              <w:rPr>
                <w:rFonts w:ascii="Arial" w:hAnsi="Arial" w:cs="Arial"/>
                <w:sz w:val="20"/>
                <w:szCs w:val="20"/>
                <w:lang w:val="en-GB"/>
              </w:rPr>
              <w:t xml:space="preserve"> (other)</w:t>
            </w:r>
            <w:r w:rsidRPr="005E1745">
              <w:rPr>
                <w:rFonts w:ascii="Arial" w:hAnsi="Arial" w:cs="Arial"/>
                <w:b/>
                <w:sz w:val="20"/>
                <w:szCs w:val="20"/>
                <w:lang w:val="en-GB"/>
              </w:rPr>
              <w:t xml:space="preserve"> </w:t>
            </w:r>
            <w:r w:rsidRPr="005E1745">
              <w:rPr>
                <w:rFonts w:ascii="Arial" w:hAnsi="Arial" w:cs="Arial"/>
                <w:b/>
                <w:sz w:val="20"/>
                <w:szCs w:val="20"/>
                <w:bdr w:val="single" w:sz="12" w:space="0" w:color="auto"/>
                <w:lang w:val="en-GB"/>
              </w:rPr>
              <w:t xml:space="preserve"> </w:t>
            </w:r>
          </w:p>
        </w:tc>
      </w:tr>
      <w:tr w:rsidR="005E1745" w:rsidRPr="005E1745" w14:paraId="0E6BE4EE" w14:textId="77777777" w:rsidTr="7FEAC65D">
        <w:trPr>
          <w:trHeight w:val="577"/>
        </w:trPr>
        <w:tc>
          <w:tcPr>
            <w:tcW w:w="1912" w:type="dxa"/>
            <w:vMerge/>
            <w:tcMar>
              <w:left w:w="57" w:type="dxa"/>
              <w:right w:w="57" w:type="dxa"/>
            </w:tcMar>
            <w:vAlign w:val="center"/>
          </w:tcPr>
          <w:p w14:paraId="440505DD" w14:textId="77777777" w:rsidR="007868FB" w:rsidRPr="005E1745"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FBED424" w14:textId="77777777" w:rsidR="007868FB" w:rsidRPr="005E174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6DD2F4A" w14:textId="77777777" w:rsidR="007868FB" w:rsidRPr="005E1745" w:rsidRDefault="007868FB" w:rsidP="00E82EA3">
            <w:pPr>
              <w:pStyle w:val="FieldText"/>
              <w:rPr>
                <w:rFonts w:ascii="Arial" w:hAnsi="Arial" w:cs="Arial"/>
                <w:b w:val="0"/>
                <w:sz w:val="20"/>
                <w:szCs w:val="20"/>
                <w:lang w:val="en-GB"/>
              </w:rPr>
            </w:pPr>
          </w:p>
        </w:tc>
      </w:tr>
      <w:tr w:rsidR="005E1745" w:rsidRPr="005E1745" w14:paraId="732812E0"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5C3A3708"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Student</w:t>
            </w:r>
            <w:r w:rsidRPr="005E1745">
              <w:rPr>
                <w:rStyle w:val="Referencakomentara"/>
                <w:lang w:val="en-GB"/>
              </w:rPr>
              <w:t xml:space="preserve"> </w:t>
            </w:r>
            <w:r w:rsidRPr="005E174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241474" w14:textId="77777777" w:rsidR="007868FB" w:rsidRDefault="00856E2A" w:rsidP="00972C7C">
            <w:pPr>
              <w:tabs>
                <w:tab w:val="left" w:pos="2820"/>
              </w:tabs>
              <w:spacing w:after="0"/>
              <w:rPr>
                <w:rFonts w:ascii="Arial" w:hAnsi="Arial" w:cs="Arial"/>
                <w:strike/>
                <w:color w:val="FF0000"/>
                <w:sz w:val="20"/>
                <w:szCs w:val="20"/>
                <w:lang w:val="en-US"/>
              </w:rPr>
            </w:pPr>
            <w:r w:rsidRPr="001B6A9D">
              <w:rPr>
                <w:rFonts w:ascii="Arial" w:hAnsi="Arial" w:cs="Arial"/>
                <w:strike/>
                <w:color w:val="FF0000"/>
                <w:sz w:val="20"/>
                <w:szCs w:val="20"/>
                <w:lang w:val="en-GB"/>
              </w:rPr>
              <w:t xml:space="preserve">  Student</w:t>
            </w:r>
            <w:r w:rsidR="00C0162C" w:rsidRPr="001B6A9D">
              <w:rPr>
                <w:rFonts w:ascii="Arial" w:hAnsi="Arial" w:cs="Arial"/>
                <w:strike/>
                <w:color w:val="FF0000"/>
                <w:sz w:val="20"/>
                <w:szCs w:val="20"/>
                <w:lang w:val="en-GB"/>
              </w:rPr>
              <w:t>s are required to attend min. 70</w:t>
            </w:r>
            <w:r w:rsidRPr="001B6A9D">
              <w:rPr>
                <w:rFonts w:ascii="Arial" w:hAnsi="Arial" w:cs="Arial"/>
                <w:strike/>
                <w:color w:val="FF0000"/>
                <w:sz w:val="20"/>
                <w:szCs w:val="20"/>
                <w:lang w:val="en-GB"/>
              </w:rPr>
              <w:t>% of the teaching and participate actively in it. This is the condition for obtaining the signature without which the student cannot access the written part of the exam. The written part of the exam is a prerequisite for accessing the oral part of the exam.</w:t>
            </w:r>
            <w:r w:rsidR="0058411F" w:rsidRPr="001B6A9D">
              <w:rPr>
                <w:rFonts w:ascii="Arial" w:hAnsi="Arial" w:cs="Arial"/>
                <w:strike/>
                <w:color w:val="FF0000"/>
                <w:sz w:val="20"/>
                <w:szCs w:val="20"/>
                <w:lang w:val="en-US"/>
              </w:rPr>
              <w:t xml:space="preserve"> Students are required to actively participate in classes. </w:t>
            </w:r>
            <w:r w:rsidR="0058411F" w:rsidRPr="001B6A9D">
              <w:rPr>
                <w:rFonts w:ascii="Arial" w:hAnsi="Arial" w:cs="Arial"/>
                <w:strike/>
                <w:color w:val="FF0000"/>
                <w:sz w:val="20"/>
                <w:szCs w:val="20"/>
                <w:highlight w:val="yellow"/>
                <w:lang w:val="en-US"/>
              </w:rPr>
              <w:t xml:space="preserve">Students’ activity will be monitored through self-evaluation </w:t>
            </w:r>
            <w:r w:rsidR="00217D28" w:rsidRPr="001B6A9D">
              <w:rPr>
                <w:rFonts w:ascii="Arial" w:hAnsi="Arial" w:cs="Arial"/>
                <w:strike/>
                <w:color w:val="FF0000"/>
                <w:sz w:val="20"/>
                <w:szCs w:val="20"/>
                <w:highlight w:val="yellow"/>
                <w:lang w:val="en-US"/>
              </w:rPr>
              <w:t>test</w:t>
            </w:r>
            <w:r w:rsidR="0058411F" w:rsidRPr="001B6A9D">
              <w:rPr>
                <w:rFonts w:ascii="Arial" w:hAnsi="Arial" w:cs="Arial"/>
                <w:strike/>
                <w:color w:val="FF0000"/>
                <w:sz w:val="20"/>
                <w:szCs w:val="20"/>
                <w:highlight w:val="yellow"/>
                <w:lang w:val="en-US"/>
              </w:rPr>
              <w:t>s that will be available to students on the course websi</w:t>
            </w:r>
            <w:r w:rsidR="00972C7C" w:rsidRPr="001B6A9D">
              <w:rPr>
                <w:rFonts w:ascii="Arial" w:hAnsi="Arial" w:cs="Arial"/>
                <w:strike/>
                <w:color w:val="FF0000"/>
                <w:sz w:val="20"/>
                <w:szCs w:val="20"/>
                <w:highlight w:val="yellow"/>
                <w:lang w:val="en-US"/>
              </w:rPr>
              <w:t>tes within the Moodle platform</w:t>
            </w:r>
            <w:r w:rsidR="00972C7C" w:rsidRPr="001B6A9D">
              <w:rPr>
                <w:rFonts w:ascii="Arial" w:hAnsi="Arial" w:cs="Arial"/>
                <w:strike/>
                <w:color w:val="FF0000"/>
                <w:sz w:val="20"/>
                <w:szCs w:val="20"/>
                <w:lang w:val="en-US"/>
              </w:rPr>
              <w:t>.</w:t>
            </w:r>
            <w:r w:rsidR="0058411F" w:rsidRPr="001B6A9D">
              <w:rPr>
                <w:rFonts w:ascii="Arial" w:hAnsi="Arial" w:cs="Arial"/>
                <w:strike/>
                <w:color w:val="FF0000"/>
                <w:sz w:val="20"/>
                <w:szCs w:val="20"/>
                <w:lang w:val="en-US"/>
              </w:rPr>
              <w:t xml:space="preserve"> The condition for taking the exam is a signature.</w:t>
            </w:r>
          </w:p>
          <w:p w14:paraId="405E0D11" w14:textId="2911E1ED" w:rsidR="001B6A9D" w:rsidRPr="001B6A9D" w:rsidRDefault="001B6A9D" w:rsidP="00972C7C">
            <w:pPr>
              <w:tabs>
                <w:tab w:val="left" w:pos="2820"/>
              </w:tabs>
              <w:spacing w:after="0"/>
              <w:rPr>
                <w:rFonts w:ascii="Arial" w:hAnsi="Arial" w:cs="Arial"/>
                <w:sz w:val="20"/>
                <w:szCs w:val="20"/>
                <w:lang w:val="en-GB"/>
              </w:rPr>
            </w:pPr>
            <w:r w:rsidRPr="001B6A9D">
              <w:rPr>
                <w:rFonts w:ascii="Arial" w:hAnsi="Arial" w:cs="Arial"/>
                <w:color w:val="FF0000"/>
                <w:sz w:val="20"/>
                <w:szCs w:val="20"/>
                <w:lang w:val="en-GB"/>
              </w:rPr>
              <w:t xml:space="preserve">Students are required to actively participate in classes during lectures and exercises, </w:t>
            </w:r>
            <w:r>
              <w:rPr>
                <w:rFonts w:ascii="Arial" w:hAnsi="Arial" w:cs="Arial"/>
                <w:color w:val="FF0000"/>
                <w:sz w:val="20"/>
                <w:szCs w:val="20"/>
                <w:lang w:val="en-GB"/>
              </w:rPr>
              <w:t>with the attendance of minimum 7</w:t>
            </w:r>
            <w:r w:rsidRPr="001B6A9D">
              <w:rPr>
                <w:rFonts w:ascii="Arial" w:hAnsi="Arial" w:cs="Arial"/>
                <w:color w:val="FF0000"/>
                <w:sz w:val="20"/>
                <w:szCs w:val="20"/>
                <w:lang w:val="en-GB"/>
              </w:rPr>
              <w:t>0%. Additionally, students’ activity will be monitored through self-evaluation quizzes that will be available to students on the course websites within the Moodle platform. In case the student takes less than two self-evaluation quizzes during the semester, the student will be denied a signature. The condition for taking the exam is a signature.</w:t>
            </w:r>
          </w:p>
        </w:tc>
      </w:tr>
      <w:tr w:rsidR="005E1745" w:rsidRPr="005E1745" w14:paraId="0E0C3AD8" w14:textId="77777777" w:rsidTr="7FEAC65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690313" w14:textId="77777777" w:rsidR="007868FB" w:rsidRPr="005E1745" w:rsidRDefault="007868FB" w:rsidP="00E82EA3">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 xml:space="preserve">Screening student work </w:t>
            </w:r>
            <w:r w:rsidRPr="005E1745">
              <w:rPr>
                <w:rFonts w:ascii="Arial" w:hAnsi="Arial" w:cs="Arial"/>
                <w:i/>
                <w:sz w:val="20"/>
                <w:szCs w:val="20"/>
                <w:lang w:val="en-GB"/>
              </w:rPr>
              <w:t>(name the proportion of ECTS credits for each</w:t>
            </w:r>
            <w:r w:rsidRPr="005E1745">
              <w:rPr>
                <w:rStyle w:val="Referencakomentara"/>
                <w:lang w:val="en-GB"/>
              </w:rPr>
              <w:t xml:space="preserve"> </w:t>
            </w:r>
            <w:r w:rsidRPr="005E174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EA7D8BA"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83235D5" w14:textId="19B366E5" w:rsidR="007868FB" w:rsidRPr="005E1745" w:rsidRDefault="00BC127D" w:rsidP="00E82EA3">
            <w:pPr>
              <w:pStyle w:val="FieldText"/>
              <w:rPr>
                <w:rFonts w:ascii="Arial" w:hAnsi="Arial" w:cs="Arial"/>
                <w:b w:val="0"/>
                <w:sz w:val="20"/>
                <w:szCs w:val="20"/>
                <w:lang w:val="en-GB"/>
              </w:rPr>
            </w:pPr>
            <w:r w:rsidRPr="005E1745">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5947F32F"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84944DD"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DE3B69D"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3E18731"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r>
      <w:tr w:rsidR="005E1745" w:rsidRPr="005E1745" w14:paraId="711D7DAE" w14:textId="77777777" w:rsidTr="7FEAC65D">
        <w:trPr>
          <w:trHeight w:val="397"/>
        </w:trPr>
        <w:tc>
          <w:tcPr>
            <w:tcW w:w="1912" w:type="dxa"/>
            <w:vMerge/>
            <w:tcMar>
              <w:left w:w="57" w:type="dxa"/>
              <w:right w:w="57" w:type="dxa"/>
            </w:tcMar>
            <w:vAlign w:val="center"/>
          </w:tcPr>
          <w:p w14:paraId="063A345C"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1F75045"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Experimental work</w:t>
            </w:r>
          </w:p>
        </w:tc>
        <w:tc>
          <w:tcPr>
            <w:tcW w:w="850" w:type="dxa"/>
            <w:tcMar>
              <w:left w:w="57" w:type="dxa"/>
              <w:right w:w="57" w:type="dxa"/>
            </w:tcMar>
            <w:vAlign w:val="center"/>
          </w:tcPr>
          <w:p w14:paraId="07CF05F1" w14:textId="77777777" w:rsidR="007868FB" w:rsidRPr="005E1745"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C239BBD"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Report</w:t>
            </w:r>
          </w:p>
        </w:tc>
        <w:tc>
          <w:tcPr>
            <w:tcW w:w="1170" w:type="dxa"/>
            <w:tcMar>
              <w:left w:w="57" w:type="dxa"/>
              <w:right w:w="57" w:type="dxa"/>
            </w:tcMar>
            <w:vAlign w:val="center"/>
          </w:tcPr>
          <w:p w14:paraId="6D1A5A12"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c>
          <w:tcPr>
            <w:tcW w:w="1665" w:type="dxa"/>
            <w:gridSpan w:val="5"/>
            <w:tcMar>
              <w:left w:w="57" w:type="dxa"/>
              <w:right w:w="57" w:type="dxa"/>
            </w:tcMar>
            <w:vAlign w:val="center"/>
          </w:tcPr>
          <w:p w14:paraId="26FE4CE1" w14:textId="4D1BEF83" w:rsidR="007868FB" w:rsidRPr="005E1745" w:rsidRDefault="00217D28" w:rsidP="00E82EA3">
            <w:pPr>
              <w:pStyle w:val="FieldText"/>
              <w:rPr>
                <w:rFonts w:ascii="Arial" w:hAnsi="Arial" w:cs="Arial"/>
                <w:b w:val="0"/>
                <w:sz w:val="20"/>
                <w:szCs w:val="20"/>
                <w:lang w:val="en-GB"/>
              </w:rPr>
            </w:pPr>
            <w:r w:rsidRPr="005E1745">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4D81800" w14:textId="638BF638" w:rsidR="007868FB" w:rsidRPr="005E1745" w:rsidRDefault="00217D28" w:rsidP="00E82EA3">
            <w:pPr>
              <w:pStyle w:val="FieldText"/>
              <w:rPr>
                <w:rFonts w:ascii="Arial" w:hAnsi="Arial" w:cs="Arial"/>
                <w:b w:val="0"/>
                <w:sz w:val="20"/>
                <w:szCs w:val="20"/>
                <w:lang w:val="en-GB"/>
              </w:rPr>
            </w:pPr>
            <w:r w:rsidRPr="005E1745">
              <w:rPr>
                <w:rFonts w:ascii="Arial" w:hAnsi="Arial" w:cs="Arial"/>
                <w:b w:val="0"/>
                <w:sz w:val="20"/>
                <w:szCs w:val="20"/>
                <w:lang w:val="en-GB"/>
              </w:rPr>
              <w:t>0,5</w:t>
            </w:r>
          </w:p>
        </w:tc>
      </w:tr>
      <w:tr w:rsidR="005E1745" w:rsidRPr="005E1745" w14:paraId="26393D20" w14:textId="77777777" w:rsidTr="7FEAC65D">
        <w:trPr>
          <w:trHeight w:val="397"/>
        </w:trPr>
        <w:tc>
          <w:tcPr>
            <w:tcW w:w="1912" w:type="dxa"/>
            <w:vMerge/>
            <w:tcMar>
              <w:left w:w="57" w:type="dxa"/>
              <w:right w:w="57" w:type="dxa"/>
            </w:tcMar>
            <w:vAlign w:val="center"/>
          </w:tcPr>
          <w:p w14:paraId="136B7992"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D23852C"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Essay</w:t>
            </w:r>
          </w:p>
        </w:tc>
        <w:tc>
          <w:tcPr>
            <w:tcW w:w="850" w:type="dxa"/>
            <w:tcMar>
              <w:left w:w="57" w:type="dxa"/>
              <w:right w:w="57" w:type="dxa"/>
            </w:tcMar>
            <w:vAlign w:val="center"/>
          </w:tcPr>
          <w:p w14:paraId="76B8A61F" w14:textId="77777777" w:rsidR="007868FB" w:rsidRPr="005E1745"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4C9FBDC"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Seminar essay</w:t>
            </w:r>
          </w:p>
        </w:tc>
        <w:tc>
          <w:tcPr>
            <w:tcW w:w="1170" w:type="dxa"/>
            <w:tcMar>
              <w:left w:w="57" w:type="dxa"/>
              <w:right w:w="57" w:type="dxa"/>
            </w:tcMar>
            <w:vAlign w:val="center"/>
          </w:tcPr>
          <w:p w14:paraId="73CFDF7D" w14:textId="77777777" w:rsidR="007868FB" w:rsidRPr="005E1745"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8BDC3F0"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r w:rsidR="007868FB" w:rsidRPr="005E174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31275AC" w14:textId="77777777" w:rsidR="007868FB" w:rsidRPr="005E1745" w:rsidRDefault="00FC3490" w:rsidP="00E82EA3">
            <w:pPr>
              <w:pStyle w:val="FieldText"/>
              <w:rPr>
                <w:rFonts w:ascii="Arial" w:hAnsi="Arial" w:cs="Arial"/>
                <w:b w:val="0"/>
                <w:sz w:val="20"/>
                <w:szCs w:val="20"/>
                <w:lang w:val="en-GB"/>
              </w:rPr>
            </w:pPr>
            <w:r w:rsidRPr="005E1745">
              <w:rPr>
                <w:rFonts w:ascii="Arial" w:hAnsi="Arial" w:cs="Arial"/>
                <w:b w:val="0"/>
                <w:sz w:val="20"/>
                <w:szCs w:val="20"/>
                <w:lang w:val="en-GB"/>
              </w:rPr>
              <w:fldChar w:fldCharType="begin">
                <w:ffData>
                  <w:name w:val="Text1"/>
                  <w:enabled/>
                  <w:calcOnExit w:val="0"/>
                  <w:textInput/>
                </w:ffData>
              </w:fldChar>
            </w:r>
            <w:r w:rsidR="007868FB" w:rsidRPr="005E1745">
              <w:rPr>
                <w:rFonts w:ascii="Arial" w:hAnsi="Arial" w:cs="Arial"/>
                <w:b w:val="0"/>
                <w:sz w:val="20"/>
                <w:szCs w:val="20"/>
                <w:lang w:val="en-GB"/>
              </w:rPr>
              <w:instrText xml:space="preserve"> FORMTEXT </w:instrText>
            </w:r>
            <w:r w:rsidRPr="005E1745">
              <w:rPr>
                <w:rFonts w:ascii="Arial" w:hAnsi="Arial" w:cs="Arial"/>
                <w:b w:val="0"/>
                <w:sz w:val="20"/>
                <w:szCs w:val="20"/>
                <w:lang w:val="en-GB"/>
              </w:rPr>
            </w:r>
            <w:r w:rsidRPr="005E1745">
              <w:rPr>
                <w:rFonts w:ascii="Arial" w:hAnsi="Arial" w:cs="Arial"/>
                <w:b w:val="0"/>
                <w:sz w:val="20"/>
                <w:szCs w:val="20"/>
                <w:lang w:val="en-GB"/>
              </w:rPr>
              <w:fldChar w:fldCharType="separate"/>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007868FB" w:rsidRPr="005E1745">
              <w:rPr>
                <w:rFonts w:ascii="Arial" w:hAnsi="Arial" w:cs="Arial"/>
                <w:b w:val="0"/>
                <w:noProof/>
                <w:sz w:val="20"/>
                <w:szCs w:val="20"/>
                <w:lang w:val="en-GB"/>
              </w:rPr>
              <w:t> </w:t>
            </w:r>
            <w:r w:rsidRPr="005E1745">
              <w:rPr>
                <w:rFonts w:ascii="Arial" w:hAnsi="Arial" w:cs="Arial"/>
                <w:b w:val="0"/>
                <w:sz w:val="20"/>
                <w:szCs w:val="20"/>
                <w:lang w:val="en-GB"/>
              </w:rPr>
              <w:fldChar w:fldCharType="end"/>
            </w:r>
          </w:p>
        </w:tc>
      </w:tr>
      <w:tr w:rsidR="005E1745" w:rsidRPr="005E1745" w14:paraId="447EA847" w14:textId="77777777" w:rsidTr="7FEAC65D">
        <w:trPr>
          <w:trHeight w:val="397"/>
        </w:trPr>
        <w:tc>
          <w:tcPr>
            <w:tcW w:w="1912" w:type="dxa"/>
            <w:vMerge/>
            <w:tcMar>
              <w:left w:w="57" w:type="dxa"/>
              <w:right w:w="57" w:type="dxa"/>
            </w:tcMar>
            <w:vAlign w:val="center"/>
          </w:tcPr>
          <w:p w14:paraId="7CEAAEFE"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2483338"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Tests</w:t>
            </w:r>
          </w:p>
        </w:tc>
        <w:tc>
          <w:tcPr>
            <w:tcW w:w="850" w:type="dxa"/>
            <w:tcMar>
              <w:left w:w="57" w:type="dxa"/>
              <w:right w:w="57" w:type="dxa"/>
            </w:tcMar>
            <w:vAlign w:val="center"/>
          </w:tcPr>
          <w:p w14:paraId="36E1C961" w14:textId="2C3FFC7A" w:rsidR="007868FB" w:rsidRPr="005E1745" w:rsidRDefault="00BC127D" w:rsidP="00E82EA3">
            <w:pPr>
              <w:pStyle w:val="FieldText"/>
              <w:rPr>
                <w:rFonts w:ascii="Arial" w:hAnsi="Arial" w:cs="Arial"/>
                <w:b w:val="0"/>
                <w:sz w:val="20"/>
                <w:szCs w:val="20"/>
                <w:lang w:val="en-GB"/>
              </w:rPr>
            </w:pPr>
            <w:r w:rsidRPr="005E1745">
              <w:rPr>
                <w:rFonts w:ascii="Arial" w:hAnsi="Arial" w:cs="Arial"/>
                <w:b w:val="0"/>
                <w:sz w:val="20"/>
                <w:szCs w:val="20"/>
                <w:lang w:val="en-GB"/>
              </w:rPr>
              <w:t>2*</w:t>
            </w:r>
          </w:p>
        </w:tc>
        <w:tc>
          <w:tcPr>
            <w:tcW w:w="1276" w:type="dxa"/>
            <w:gridSpan w:val="3"/>
            <w:tcMar>
              <w:left w:w="57" w:type="dxa"/>
              <w:right w:w="57" w:type="dxa"/>
            </w:tcMar>
            <w:vAlign w:val="center"/>
          </w:tcPr>
          <w:p w14:paraId="0EF76682" w14:textId="77777777" w:rsidR="007868FB" w:rsidRPr="005E1745" w:rsidRDefault="007868FB" w:rsidP="00E82EA3">
            <w:pPr>
              <w:pStyle w:val="FieldText"/>
              <w:rPr>
                <w:rFonts w:ascii="Arial" w:hAnsi="Arial" w:cs="Arial"/>
                <w:b w:val="0"/>
                <w:sz w:val="20"/>
                <w:szCs w:val="20"/>
                <w:lang w:val="en-GB"/>
              </w:rPr>
            </w:pPr>
            <w:r w:rsidRPr="005E1745">
              <w:rPr>
                <w:rFonts w:ascii="Arial" w:hAnsi="Arial" w:cs="Arial"/>
                <w:b w:val="0"/>
                <w:sz w:val="20"/>
                <w:szCs w:val="20"/>
                <w:lang w:val="en-GB"/>
              </w:rPr>
              <w:t>Oral exam</w:t>
            </w:r>
          </w:p>
        </w:tc>
        <w:tc>
          <w:tcPr>
            <w:tcW w:w="1170" w:type="dxa"/>
            <w:tcMar>
              <w:left w:w="57" w:type="dxa"/>
              <w:right w:w="57" w:type="dxa"/>
            </w:tcMar>
            <w:vAlign w:val="center"/>
          </w:tcPr>
          <w:p w14:paraId="44243BA7" w14:textId="71CA0098" w:rsidR="007868FB" w:rsidRPr="005E1745" w:rsidRDefault="00217D28" w:rsidP="00E82EA3">
            <w:pPr>
              <w:tabs>
                <w:tab w:val="left" w:pos="2820"/>
              </w:tabs>
              <w:spacing w:after="0"/>
              <w:rPr>
                <w:rFonts w:ascii="Arial" w:hAnsi="Arial" w:cs="Arial"/>
                <w:sz w:val="20"/>
                <w:szCs w:val="20"/>
                <w:lang w:val="en-GB"/>
              </w:rPr>
            </w:pPr>
            <w:r w:rsidRPr="005E1745">
              <w:rPr>
                <w:rFonts w:ascii="Arial" w:hAnsi="Arial" w:cs="Arial"/>
                <w:sz w:val="20"/>
                <w:szCs w:val="20"/>
                <w:lang w:val="en-GB"/>
              </w:rPr>
              <w:t>1</w:t>
            </w:r>
            <w:r w:rsidR="00BC127D" w:rsidRPr="005E1745">
              <w:rPr>
                <w:rFonts w:ascii="Arial" w:hAnsi="Arial" w:cs="Arial"/>
                <w:sz w:val="20"/>
                <w:szCs w:val="20"/>
                <w:lang w:val="en-GB"/>
              </w:rPr>
              <w:t>,5</w:t>
            </w:r>
          </w:p>
        </w:tc>
        <w:tc>
          <w:tcPr>
            <w:tcW w:w="1665" w:type="dxa"/>
            <w:gridSpan w:val="5"/>
            <w:tcMar>
              <w:left w:w="57" w:type="dxa"/>
              <w:right w:w="57" w:type="dxa"/>
            </w:tcMar>
            <w:vAlign w:val="center"/>
          </w:tcPr>
          <w:p w14:paraId="3D1158E0"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r w:rsidR="007868FB" w:rsidRPr="005E1745">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D8B4FBB"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5CEB9F3A" w14:textId="77777777" w:rsidTr="7FEAC65D">
        <w:trPr>
          <w:trHeight w:val="397"/>
        </w:trPr>
        <w:tc>
          <w:tcPr>
            <w:tcW w:w="1912" w:type="dxa"/>
            <w:vMerge/>
            <w:tcMar>
              <w:left w:w="57" w:type="dxa"/>
              <w:right w:w="57" w:type="dxa"/>
            </w:tcMar>
            <w:vAlign w:val="center"/>
          </w:tcPr>
          <w:p w14:paraId="4A0A827C" w14:textId="77777777" w:rsidR="007868FB" w:rsidRPr="005E1745"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03CAEF5" w14:textId="77777777" w:rsidR="007868FB" w:rsidRPr="005E1745" w:rsidRDefault="007868FB" w:rsidP="00E82EA3">
            <w:pPr>
              <w:tabs>
                <w:tab w:val="left" w:pos="2820"/>
              </w:tabs>
              <w:spacing w:after="0"/>
              <w:rPr>
                <w:rFonts w:ascii="Arial" w:hAnsi="Arial" w:cs="Arial"/>
                <w:sz w:val="20"/>
                <w:szCs w:val="20"/>
                <w:highlight w:val="yellow"/>
                <w:lang w:val="en-GB"/>
              </w:rPr>
            </w:pPr>
            <w:r w:rsidRPr="005E174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310B3AA" w14:textId="3C3B059C" w:rsidR="007868FB" w:rsidRPr="005E1745" w:rsidRDefault="00BC127D" w:rsidP="00E82EA3">
            <w:pPr>
              <w:tabs>
                <w:tab w:val="left" w:pos="2820"/>
              </w:tabs>
              <w:spacing w:after="0"/>
              <w:rPr>
                <w:rFonts w:ascii="Arial" w:hAnsi="Arial" w:cs="Arial"/>
                <w:sz w:val="20"/>
                <w:szCs w:val="20"/>
                <w:highlight w:val="yellow"/>
                <w:lang w:val="en-GB"/>
              </w:rPr>
            </w:pPr>
            <w:r w:rsidRPr="005E1745">
              <w:rPr>
                <w:rFonts w:ascii="Arial" w:hAnsi="Arial" w:cs="Arial"/>
                <w:b/>
                <w:sz w:val="20"/>
                <w:szCs w:val="20"/>
                <w:lang w:val="en-GB"/>
              </w:rPr>
              <w:t>2</w:t>
            </w:r>
            <w:r w:rsidRPr="005E1745">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2C93F40" w14:textId="77777777" w:rsidR="007868FB" w:rsidRPr="005E1745" w:rsidRDefault="007868FB" w:rsidP="00E82EA3">
            <w:pPr>
              <w:tabs>
                <w:tab w:val="left" w:pos="2820"/>
              </w:tabs>
              <w:spacing w:after="0"/>
              <w:rPr>
                <w:rFonts w:ascii="Arial" w:hAnsi="Arial" w:cs="Arial"/>
                <w:sz w:val="20"/>
                <w:szCs w:val="20"/>
                <w:highlight w:val="yellow"/>
                <w:lang w:val="en-GB"/>
              </w:rPr>
            </w:pPr>
            <w:r w:rsidRPr="005E174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D8C4075" w14:textId="77777777" w:rsidR="007868FB" w:rsidRPr="005E1745" w:rsidRDefault="00FC3490" w:rsidP="00E82EA3">
            <w:pPr>
              <w:tabs>
                <w:tab w:val="left" w:pos="2820"/>
              </w:tabs>
              <w:spacing w:after="0"/>
              <w:rPr>
                <w:rFonts w:ascii="Arial" w:hAnsi="Arial" w:cs="Arial"/>
                <w:sz w:val="20"/>
                <w:szCs w:val="20"/>
                <w:highlight w:val="yellow"/>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91C0EA"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r w:rsidR="007868FB" w:rsidRPr="005E174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AA2A6F3" w14:textId="77777777" w:rsidR="007868FB" w:rsidRPr="005E1745" w:rsidRDefault="00FC3490" w:rsidP="00E82EA3">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007868FB"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007868FB"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14BDF7F5" w14:textId="77777777" w:rsidTr="7FEAC65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4863F0" w14:textId="77777777" w:rsidR="00761EA2" w:rsidRPr="005E1745" w:rsidRDefault="00761EA2" w:rsidP="00761EA2">
            <w:pPr>
              <w:tabs>
                <w:tab w:val="left" w:pos="360"/>
                <w:tab w:val="left" w:pos="540"/>
              </w:tabs>
              <w:spacing w:after="0" w:line="240" w:lineRule="auto"/>
              <w:rPr>
                <w:rFonts w:ascii="Arial" w:hAnsi="Arial" w:cs="Arial"/>
                <w:sz w:val="20"/>
                <w:szCs w:val="20"/>
                <w:lang w:val="en-GB"/>
              </w:rPr>
            </w:pPr>
            <w:r w:rsidRPr="005E174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21F333A" w14:textId="77777777" w:rsidR="00761EA2" w:rsidRPr="0018236B" w:rsidRDefault="00761EA2" w:rsidP="00761EA2">
            <w:pPr>
              <w:tabs>
                <w:tab w:val="left" w:pos="2820"/>
              </w:tabs>
              <w:spacing w:after="0"/>
              <w:rPr>
                <w:rFonts w:ascii="Arial" w:hAnsi="Arial" w:cs="Arial"/>
                <w:strike/>
                <w:color w:val="FF0000"/>
                <w:sz w:val="20"/>
                <w:szCs w:val="20"/>
                <w:lang w:val="en-US"/>
              </w:rPr>
            </w:pPr>
            <w:r w:rsidRPr="0018236B">
              <w:rPr>
                <w:rFonts w:ascii="Arial" w:hAnsi="Arial" w:cs="Arial"/>
                <w:strike/>
                <w:color w:val="FF0000"/>
                <w:sz w:val="20"/>
                <w:szCs w:val="20"/>
                <w:lang w:val="en-US"/>
              </w:rPr>
              <w:t>The exam consists of written and oral part.</w:t>
            </w:r>
          </w:p>
          <w:p w14:paraId="31FD3EF1" w14:textId="1C9652AF" w:rsidR="00761EA2" w:rsidRPr="0018236B" w:rsidRDefault="00761EA2" w:rsidP="00761EA2">
            <w:pPr>
              <w:tabs>
                <w:tab w:val="left" w:pos="2820"/>
              </w:tabs>
              <w:spacing w:after="0"/>
              <w:rPr>
                <w:rFonts w:ascii="Arial" w:hAnsi="Arial" w:cs="Arial"/>
                <w:strike/>
                <w:color w:val="FF0000"/>
                <w:sz w:val="20"/>
                <w:szCs w:val="20"/>
                <w:lang w:val="en-US"/>
              </w:rPr>
            </w:pPr>
            <w:r w:rsidRPr="0018236B">
              <w:rPr>
                <w:rFonts w:ascii="Arial" w:hAnsi="Arial" w:cs="Arial"/>
                <w:strike/>
                <w:color w:val="FF0000"/>
                <w:sz w:val="20"/>
                <w:szCs w:val="20"/>
                <w:lang w:val="en-US"/>
              </w:rPr>
              <w:t xml:space="preserve">During the semester two tests will be organized. </w:t>
            </w:r>
            <w:r w:rsidRPr="0018236B">
              <w:rPr>
                <w:rFonts w:ascii="Arial" w:hAnsi="Arial" w:cs="Arial"/>
                <w:strike/>
                <w:color w:val="FF0000"/>
                <w:sz w:val="20"/>
                <w:szCs w:val="20"/>
                <w:highlight w:val="yellow"/>
                <w:lang w:val="en"/>
              </w:rPr>
              <w:t>The condition for taking all the tests is that the student has solve</w:t>
            </w:r>
            <w:r w:rsidR="00217D28" w:rsidRPr="0018236B">
              <w:rPr>
                <w:rFonts w:ascii="Arial" w:hAnsi="Arial" w:cs="Arial"/>
                <w:strike/>
                <w:color w:val="FF0000"/>
                <w:sz w:val="20"/>
                <w:szCs w:val="20"/>
                <w:highlight w:val="yellow"/>
                <w:lang w:val="en"/>
              </w:rPr>
              <w:t>d all the self-evaluation test</w:t>
            </w:r>
            <w:r w:rsidRPr="0018236B">
              <w:rPr>
                <w:rFonts w:ascii="Arial" w:hAnsi="Arial" w:cs="Arial"/>
                <w:strike/>
                <w:color w:val="FF0000"/>
                <w:sz w:val="20"/>
                <w:szCs w:val="20"/>
                <w:highlight w:val="yellow"/>
                <w:lang w:val="en"/>
              </w:rPr>
              <w:t>s from the part of the material that is evaluated by the test.</w:t>
            </w:r>
            <w:r w:rsidRPr="0018236B">
              <w:rPr>
                <w:rFonts w:ascii="Arial" w:hAnsi="Arial" w:cs="Arial"/>
                <w:strike/>
                <w:color w:val="FF0000"/>
                <w:sz w:val="20"/>
                <w:szCs w:val="20"/>
                <w:lang w:val="en"/>
              </w:rPr>
              <w:t xml:space="preserve"> </w:t>
            </w:r>
            <w:r w:rsidRPr="0018236B">
              <w:rPr>
                <w:rFonts w:ascii="Arial" w:hAnsi="Arial" w:cs="Arial"/>
                <w:strike/>
                <w:color w:val="FF0000"/>
                <w:sz w:val="20"/>
                <w:szCs w:val="20"/>
                <w:lang w:val="en-US"/>
              </w:rPr>
              <w:t xml:space="preserve">The test is deemed to be passed if the student correctly and neatly solves and interprets at least 50% of the tasks. Additional condition for accessing the second test is the positively resolved first test. The total score on the written part of the exam is based on the sum of the scores obtained on both tests. Alternatively, students can pass the written exam during the exam period. The exam is deemed to be passed if the student correctly and neatly solves and interprets at least 50% of the tasks, provided that a minimum of 20 % from the total sum of points on the exam from each part of the material is achieved. </w:t>
            </w:r>
          </w:p>
          <w:p w14:paraId="5B647B97" w14:textId="77777777" w:rsidR="00761EA2" w:rsidRPr="0018236B" w:rsidRDefault="00761EA2" w:rsidP="00761EA2">
            <w:pPr>
              <w:tabs>
                <w:tab w:val="left" w:pos="2820"/>
              </w:tabs>
              <w:spacing w:after="0"/>
              <w:rPr>
                <w:rFonts w:ascii="Arial" w:hAnsi="Arial" w:cs="Arial"/>
                <w:strike/>
                <w:color w:val="FF0000"/>
                <w:sz w:val="20"/>
                <w:szCs w:val="20"/>
                <w:lang w:val="en-US"/>
              </w:rPr>
            </w:pPr>
            <w:r w:rsidRPr="0018236B">
              <w:rPr>
                <w:rFonts w:ascii="Arial" w:hAnsi="Arial" w:cs="Arial"/>
                <w:strike/>
                <w:color w:val="FF0000"/>
                <w:sz w:val="20"/>
                <w:szCs w:val="20"/>
                <w:lang w:val="en-US"/>
              </w:rPr>
              <w:t xml:space="preserve">* A student who achieves a positive grade from the first and second test, does not have to take the written exam. After successfully passing the written part one can undertake the oral part of the exam. </w:t>
            </w:r>
          </w:p>
          <w:p w14:paraId="38E63A1B" w14:textId="237E3168" w:rsidR="00761EA2" w:rsidRPr="0018236B" w:rsidRDefault="00761EA2" w:rsidP="00761EA2">
            <w:pPr>
              <w:tabs>
                <w:tab w:val="left" w:pos="2820"/>
              </w:tabs>
              <w:spacing w:after="0"/>
              <w:rPr>
                <w:rFonts w:ascii="Arial" w:hAnsi="Arial" w:cs="Arial"/>
                <w:strike/>
                <w:color w:val="FF0000"/>
                <w:sz w:val="20"/>
                <w:szCs w:val="20"/>
                <w:lang w:val="en-US"/>
              </w:rPr>
            </w:pPr>
            <w:r w:rsidRPr="0018236B">
              <w:rPr>
                <w:rFonts w:ascii="Arial" w:hAnsi="Arial" w:cs="Arial"/>
                <w:strike/>
                <w:color w:val="FF0000"/>
                <w:sz w:val="20"/>
                <w:szCs w:val="20"/>
                <w:lang w:val="en-US"/>
              </w:rPr>
              <w:t>The final grade is formed as the average score of the written and oral exam.</w:t>
            </w:r>
          </w:p>
          <w:p w14:paraId="4023E040" w14:textId="77777777" w:rsidR="0018236B" w:rsidRPr="0018236B" w:rsidRDefault="0018236B" w:rsidP="0018236B">
            <w:pPr>
              <w:tabs>
                <w:tab w:val="left" w:pos="2820"/>
              </w:tabs>
              <w:spacing w:after="0"/>
              <w:rPr>
                <w:rFonts w:ascii="Arial" w:hAnsi="Arial" w:cs="Arial"/>
                <w:color w:val="FF0000"/>
                <w:sz w:val="20"/>
                <w:szCs w:val="20"/>
                <w:lang w:val="en-US"/>
              </w:rPr>
            </w:pPr>
            <w:r w:rsidRPr="0018236B">
              <w:rPr>
                <w:rFonts w:ascii="Arial" w:hAnsi="Arial" w:cs="Arial"/>
                <w:color w:val="FF0000"/>
                <w:sz w:val="20"/>
                <w:szCs w:val="20"/>
                <w:lang w:val="en-US"/>
              </w:rPr>
              <w:t>The exam consists of written and oral part.</w:t>
            </w:r>
          </w:p>
          <w:p w14:paraId="291014F0" w14:textId="77777777" w:rsidR="0018236B" w:rsidRPr="0018236B" w:rsidRDefault="0018236B" w:rsidP="0018236B">
            <w:pPr>
              <w:tabs>
                <w:tab w:val="left" w:pos="2820"/>
              </w:tabs>
              <w:spacing w:after="0"/>
              <w:rPr>
                <w:rFonts w:ascii="Arial" w:hAnsi="Arial" w:cs="Arial"/>
                <w:color w:val="FF0000"/>
                <w:sz w:val="20"/>
                <w:szCs w:val="20"/>
                <w:lang w:val="en-US"/>
              </w:rPr>
            </w:pPr>
            <w:r w:rsidRPr="0018236B">
              <w:rPr>
                <w:rFonts w:ascii="Arial" w:hAnsi="Arial" w:cs="Arial"/>
                <w:color w:val="FF0000"/>
                <w:sz w:val="20"/>
                <w:szCs w:val="20"/>
                <w:lang w:val="en-US"/>
              </w:rPr>
              <w:t xml:space="preserve">During the semester two tests will be organized. The condition for taking all the tests is that the student has solved at least one of the self-evaluation quizzes from </w:t>
            </w:r>
            <w:r w:rsidRPr="0018236B">
              <w:rPr>
                <w:rFonts w:ascii="Arial" w:hAnsi="Arial" w:cs="Arial"/>
                <w:color w:val="FF0000"/>
                <w:sz w:val="20"/>
                <w:szCs w:val="20"/>
                <w:lang w:val="en-US"/>
              </w:rPr>
              <w:lastRenderedPageBreak/>
              <w:t xml:space="preserve">the part of the material that is evaluated by the test. The test is deemed to be passed if the student correctly and neatly solves and interprets at least 50% of the tasks. Additional condition for accessing the second test is the positively resolved first test. The total score on the written part of the exam is based on the sum of the scores obtained on both tests. Alternatively, students can pass the written exam during the exam period. </w:t>
            </w:r>
          </w:p>
          <w:p w14:paraId="14995090" w14:textId="77777777" w:rsidR="0018236B" w:rsidRDefault="0018236B" w:rsidP="0018236B">
            <w:pPr>
              <w:tabs>
                <w:tab w:val="left" w:pos="2820"/>
              </w:tabs>
              <w:spacing w:after="0"/>
              <w:rPr>
                <w:rFonts w:ascii="Arial" w:hAnsi="Arial" w:cs="Arial"/>
                <w:color w:val="FF0000"/>
                <w:sz w:val="20"/>
                <w:szCs w:val="20"/>
                <w:lang w:val="en-US"/>
              </w:rPr>
            </w:pPr>
            <w:r w:rsidRPr="0018236B">
              <w:rPr>
                <w:rFonts w:ascii="Arial" w:hAnsi="Arial" w:cs="Arial"/>
                <w:color w:val="FF0000"/>
                <w:sz w:val="20"/>
                <w:szCs w:val="20"/>
                <w:lang w:val="en-US"/>
              </w:rPr>
              <w:t xml:space="preserve">* A student who achieves a positive grade from the first and second test, does not have to take the written exam. After successfully passing the written part one can undertake the oral part of the exam. </w:t>
            </w:r>
          </w:p>
          <w:p w14:paraId="553339EE" w14:textId="3F7C0A06" w:rsidR="0018236B" w:rsidRPr="0018236B" w:rsidRDefault="0018236B" w:rsidP="0018236B">
            <w:pPr>
              <w:tabs>
                <w:tab w:val="left" w:pos="2820"/>
              </w:tabs>
              <w:spacing w:after="0"/>
              <w:rPr>
                <w:rFonts w:ascii="Arial" w:hAnsi="Arial" w:cs="Arial"/>
                <w:color w:val="FF0000"/>
                <w:sz w:val="20"/>
                <w:szCs w:val="20"/>
                <w:lang w:val="en-US"/>
              </w:rPr>
            </w:pPr>
            <w:r w:rsidRPr="0018236B">
              <w:rPr>
                <w:rFonts w:ascii="Arial" w:hAnsi="Arial" w:cs="Arial"/>
                <w:color w:val="FF0000"/>
                <w:sz w:val="20"/>
                <w:szCs w:val="20"/>
                <w:lang w:val="en-US"/>
              </w:rPr>
              <w:t>The final grade is formed as the average score of the written and oral exam.</w:t>
            </w:r>
          </w:p>
          <w:p w14:paraId="3B3A217F" w14:textId="77777777" w:rsidR="0018236B" w:rsidRPr="005E1745" w:rsidRDefault="0018236B" w:rsidP="00761EA2">
            <w:pPr>
              <w:tabs>
                <w:tab w:val="left" w:pos="2820"/>
              </w:tabs>
              <w:spacing w:after="0"/>
              <w:rPr>
                <w:rFonts w:ascii="Arial" w:hAnsi="Arial" w:cs="Arial"/>
                <w:sz w:val="20"/>
                <w:szCs w:val="20"/>
                <w:lang w:val="en-US"/>
              </w:rPr>
            </w:pPr>
          </w:p>
          <w:p w14:paraId="734FE703"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Key points and appropriate grades for written exam:</w:t>
            </w:r>
          </w:p>
          <w:p w14:paraId="5B5E49AF"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0-49 inadequate (1)</w:t>
            </w:r>
          </w:p>
          <w:p w14:paraId="4B3DB87B"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50-62 sufficient (2)</w:t>
            </w:r>
          </w:p>
          <w:p w14:paraId="19DB34D5"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63-75 good (3)</w:t>
            </w:r>
          </w:p>
          <w:p w14:paraId="0986834F" w14:textId="77777777" w:rsidR="00761EA2" w:rsidRPr="005E1745" w:rsidRDefault="00761EA2" w:rsidP="00761EA2">
            <w:pPr>
              <w:tabs>
                <w:tab w:val="left" w:pos="2820"/>
              </w:tabs>
              <w:spacing w:after="0"/>
              <w:rPr>
                <w:rFonts w:ascii="Arial" w:hAnsi="Arial" w:cs="Arial"/>
                <w:sz w:val="20"/>
                <w:szCs w:val="20"/>
                <w:lang w:val="en-US"/>
              </w:rPr>
            </w:pPr>
            <w:r w:rsidRPr="005E1745">
              <w:rPr>
                <w:rFonts w:ascii="Arial" w:hAnsi="Arial" w:cs="Arial"/>
                <w:sz w:val="20"/>
                <w:szCs w:val="20"/>
                <w:lang w:val="en-US"/>
              </w:rPr>
              <w:t>76-88 very good (4)</w:t>
            </w:r>
          </w:p>
          <w:p w14:paraId="74665453" w14:textId="08681C75"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US"/>
              </w:rPr>
              <w:t>89-100 excellent (5)</w:t>
            </w:r>
          </w:p>
        </w:tc>
      </w:tr>
      <w:tr w:rsidR="005E1745" w:rsidRPr="005E1745" w14:paraId="5812F2F4" w14:textId="77777777" w:rsidTr="7FEAC65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DE1E23" w14:textId="77777777" w:rsidR="00761EA2" w:rsidRPr="005E1745" w:rsidRDefault="00761EA2" w:rsidP="00761EA2">
            <w:pPr>
              <w:tabs>
                <w:tab w:val="left" w:pos="540"/>
              </w:tabs>
              <w:spacing w:after="0" w:line="240" w:lineRule="auto"/>
              <w:rPr>
                <w:rFonts w:ascii="Arial" w:hAnsi="Arial" w:cs="Arial"/>
                <w:sz w:val="20"/>
                <w:szCs w:val="20"/>
                <w:lang w:val="en-GB"/>
              </w:rPr>
            </w:pPr>
            <w:r w:rsidRPr="005E1745">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36FE08" w14:textId="77777777" w:rsidR="00761EA2" w:rsidRPr="005E1745" w:rsidRDefault="00761EA2" w:rsidP="00761EA2">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2BC402A" w14:textId="77777777" w:rsidR="00761EA2" w:rsidRPr="005E1745" w:rsidRDefault="00761EA2" w:rsidP="00761EA2">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F65B21" w14:textId="77777777" w:rsidR="00761EA2" w:rsidRPr="005E1745" w:rsidRDefault="00761EA2" w:rsidP="00761EA2">
            <w:pPr>
              <w:tabs>
                <w:tab w:val="left" w:pos="2820"/>
              </w:tabs>
              <w:spacing w:after="0"/>
              <w:jc w:val="center"/>
              <w:rPr>
                <w:rFonts w:ascii="Arial" w:hAnsi="Arial" w:cs="Arial"/>
                <w:b/>
                <w:sz w:val="20"/>
                <w:szCs w:val="20"/>
                <w:lang w:val="en-GB"/>
              </w:rPr>
            </w:pPr>
            <w:r w:rsidRPr="005E1745">
              <w:rPr>
                <w:rFonts w:ascii="Arial" w:hAnsi="Arial" w:cs="Arial"/>
                <w:b/>
                <w:sz w:val="20"/>
                <w:szCs w:val="20"/>
                <w:lang w:val="en-GB"/>
              </w:rPr>
              <w:t>Availability via other media</w:t>
            </w:r>
          </w:p>
        </w:tc>
      </w:tr>
      <w:tr w:rsidR="005E1745" w:rsidRPr="005E1745" w14:paraId="66DD3A83" w14:textId="77777777" w:rsidTr="7FEAC65D">
        <w:trPr>
          <w:trHeight w:val="75"/>
        </w:trPr>
        <w:tc>
          <w:tcPr>
            <w:tcW w:w="1912" w:type="dxa"/>
            <w:vMerge/>
            <w:tcMar>
              <w:left w:w="57" w:type="dxa"/>
              <w:right w:w="57" w:type="dxa"/>
            </w:tcMar>
            <w:vAlign w:val="center"/>
          </w:tcPr>
          <w:p w14:paraId="69FF5F1E"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4F0F1FF" w14:textId="77777777" w:rsidR="00761EA2" w:rsidRPr="005E1745" w:rsidRDefault="00761EA2" w:rsidP="00761EA2">
            <w:pPr>
              <w:tabs>
                <w:tab w:val="left" w:pos="2820"/>
              </w:tabs>
              <w:spacing w:after="0"/>
              <w:rPr>
                <w:rFonts w:ascii="Arial" w:hAnsi="Arial" w:cs="Arial"/>
                <w:sz w:val="20"/>
                <w:szCs w:val="20"/>
                <w:lang w:val="en-GB"/>
              </w:rPr>
            </w:pPr>
            <w:proofErr w:type="spellStart"/>
            <w:r w:rsidRPr="005E1745">
              <w:rPr>
                <w:rFonts w:ascii="Arial" w:hAnsi="Arial" w:cs="Arial"/>
                <w:sz w:val="20"/>
                <w:szCs w:val="20"/>
                <w:lang w:val="en-GB"/>
              </w:rPr>
              <w:t>E.Jurun</w:t>
            </w:r>
            <w:proofErr w:type="spellEnd"/>
            <w:r w:rsidRPr="005E1745">
              <w:rPr>
                <w:rFonts w:ascii="Arial" w:hAnsi="Arial" w:cs="Arial"/>
                <w:sz w:val="20"/>
                <w:szCs w:val="20"/>
                <w:lang w:val="en-GB"/>
              </w:rPr>
              <w:t xml:space="preserve"> &amp; </w:t>
            </w:r>
            <w:proofErr w:type="spellStart"/>
            <w:r w:rsidRPr="005E1745">
              <w:rPr>
                <w:rFonts w:ascii="Arial" w:hAnsi="Arial" w:cs="Arial"/>
                <w:sz w:val="20"/>
                <w:szCs w:val="20"/>
                <w:lang w:val="en-GB"/>
              </w:rPr>
              <w:t>N.Ratković</w:t>
            </w:r>
            <w:proofErr w:type="spellEnd"/>
            <w:r w:rsidRPr="005E1745">
              <w:rPr>
                <w:rFonts w:ascii="Arial" w:hAnsi="Arial" w:cs="Arial"/>
                <w:sz w:val="20"/>
                <w:szCs w:val="20"/>
                <w:lang w:val="en-GB"/>
              </w:rPr>
              <w:t xml:space="preserve">  : </w:t>
            </w:r>
            <w:proofErr w:type="spellStart"/>
            <w:r w:rsidRPr="005E1745">
              <w:rPr>
                <w:rFonts w:ascii="Arial" w:hAnsi="Arial" w:cs="Arial"/>
                <w:sz w:val="20"/>
                <w:szCs w:val="20"/>
                <w:lang w:val="en-GB"/>
              </w:rPr>
              <w:t>Poslovna</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statistika</w:t>
            </w:r>
            <w:proofErr w:type="spellEnd"/>
            <w:r w:rsidRPr="005E1745">
              <w:rPr>
                <w:rFonts w:ascii="Arial" w:hAnsi="Arial" w:cs="Arial"/>
                <w:sz w:val="20"/>
                <w:szCs w:val="20"/>
                <w:lang w:val="en-GB"/>
              </w:rPr>
              <w:t xml:space="preserve"> s </w:t>
            </w:r>
            <w:proofErr w:type="spellStart"/>
            <w:r w:rsidRPr="005E1745">
              <w:rPr>
                <w:rFonts w:ascii="Arial" w:hAnsi="Arial" w:cs="Arial"/>
                <w:sz w:val="20"/>
                <w:szCs w:val="20"/>
                <w:lang w:val="en-GB"/>
              </w:rPr>
              <w:t>primjerima</w:t>
            </w:r>
            <w:proofErr w:type="spellEnd"/>
            <w:r w:rsidRPr="005E1745">
              <w:rPr>
                <w:rFonts w:ascii="Arial" w:hAnsi="Arial" w:cs="Arial"/>
                <w:sz w:val="20"/>
                <w:szCs w:val="20"/>
                <w:lang w:val="en-GB"/>
              </w:rPr>
              <w:t xml:space="preserve"> u Microsoft </w:t>
            </w:r>
            <w:proofErr w:type="spellStart"/>
            <w:r w:rsidRPr="005E1745">
              <w:rPr>
                <w:rFonts w:ascii="Arial" w:hAnsi="Arial" w:cs="Arial"/>
                <w:sz w:val="20"/>
                <w:szCs w:val="20"/>
                <w:lang w:val="en-GB"/>
              </w:rPr>
              <w:t>Excelu</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Ekonomski</w:t>
            </w:r>
            <w:proofErr w:type="spellEnd"/>
            <w:r w:rsidRPr="005E1745">
              <w:rPr>
                <w:rFonts w:ascii="Arial" w:hAnsi="Arial" w:cs="Arial"/>
                <w:sz w:val="20"/>
                <w:szCs w:val="20"/>
                <w:lang w:val="en-GB"/>
              </w:rPr>
              <w:t xml:space="preserve"> </w:t>
            </w:r>
            <w:proofErr w:type="spellStart"/>
            <w:r w:rsidRPr="005E1745">
              <w:rPr>
                <w:rFonts w:ascii="Arial" w:hAnsi="Arial" w:cs="Arial"/>
                <w:sz w:val="20"/>
                <w:szCs w:val="20"/>
                <w:lang w:val="en-GB"/>
              </w:rPr>
              <w:t>fakultet</w:t>
            </w:r>
            <w:proofErr w:type="spellEnd"/>
            <w:r w:rsidRPr="005E1745">
              <w:rPr>
                <w:rFonts w:ascii="Arial" w:hAnsi="Arial" w:cs="Arial"/>
                <w:sz w:val="20"/>
                <w:szCs w:val="20"/>
                <w:lang w:val="en-GB"/>
              </w:rPr>
              <w:t xml:space="preserve"> u </w:t>
            </w:r>
            <w:proofErr w:type="spellStart"/>
            <w:r w:rsidRPr="005E1745">
              <w:rPr>
                <w:rFonts w:ascii="Arial" w:hAnsi="Arial" w:cs="Arial"/>
                <w:sz w:val="20"/>
                <w:szCs w:val="20"/>
                <w:lang w:val="en-GB"/>
              </w:rPr>
              <w:t>Splitu</w:t>
            </w:r>
            <w:proofErr w:type="spellEnd"/>
            <w:r w:rsidRPr="005E1745">
              <w:rPr>
                <w:rFonts w:ascii="Arial" w:hAnsi="Arial" w:cs="Arial"/>
                <w:sz w:val="20"/>
                <w:szCs w:val="20"/>
                <w:lang w:val="en-GB"/>
              </w:rPr>
              <w:t>,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2A806CED"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BDF76CC" w14:textId="77777777" w:rsidR="00761EA2" w:rsidRPr="005E1745" w:rsidRDefault="00761EA2" w:rsidP="00761EA2">
            <w:pPr>
              <w:tabs>
                <w:tab w:val="left" w:pos="2820"/>
              </w:tabs>
              <w:spacing w:after="0"/>
              <w:jc w:val="center"/>
              <w:rPr>
                <w:rFonts w:ascii="Arial" w:hAnsi="Arial" w:cs="Arial"/>
                <w:sz w:val="20"/>
                <w:szCs w:val="20"/>
                <w:lang w:val="en-GB"/>
              </w:rPr>
            </w:pPr>
          </w:p>
        </w:tc>
      </w:tr>
      <w:tr w:rsidR="005E1745" w:rsidRPr="005E1745" w14:paraId="4E68083E" w14:textId="77777777" w:rsidTr="7FEAC65D">
        <w:trPr>
          <w:trHeight w:val="75"/>
        </w:trPr>
        <w:tc>
          <w:tcPr>
            <w:tcW w:w="1912" w:type="dxa"/>
            <w:vMerge/>
            <w:tcMar>
              <w:left w:w="57" w:type="dxa"/>
              <w:right w:w="57" w:type="dxa"/>
            </w:tcMar>
            <w:vAlign w:val="center"/>
          </w:tcPr>
          <w:p w14:paraId="501A9B97"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CFCE31" w14:textId="4CD046CD" w:rsidR="00761EA2" w:rsidRPr="005E1745" w:rsidRDefault="00785A06" w:rsidP="00761EA2">
            <w:pPr>
              <w:tabs>
                <w:tab w:val="left" w:pos="2820"/>
              </w:tabs>
              <w:spacing w:after="0"/>
              <w:rPr>
                <w:rFonts w:ascii="Arial" w:hAnsi="Arial" w:cs="Arial"/>
                <w:sz w:val="20"/>
                <w:szCs w:val="20"/>
                <w:lang w:val="en-GB"/>
              </w:rPr>
            </w:pPr>
            <w:r w:rsidRPr="005E1745">
              <w:rPr>
                <w:rFonts w:ascii="Arial" w:hAnsi="Arial" w:cs="Arial"/>
                <w:sz w:val="20"/>
                <w:szCs w:val="20"/>
                <w:lang w:val="en-GB"/>
              </w:rPr>
              <w:t xml:space="preserve">Teachers’ handouts and other on-line materials for preparation  of mid-term exams and final exams are available on the </w:t>
            </w:r>
            <w:proofErr w:type="spellStart"/>
            <w:r w:rsidRPr="005E1745">
              <w:rPr>
                <w:rFonts w:ascii="Arial" w:hAnsi="Arial" w:cs="Arial"/>
                <w:sz w:val="20"/>
                <w:szCs w:val="20"/>
                <w:lang w:val="en-GB"/>
              </w:rPr>
              <w:t>Mooodle</w:t>
            </w:r>
            <w:proofErr w:type="spellEnd"/>
          </w:p>
        </w:tc>
        <w:tc>
          <w:tcPr>
            <w:tcW w:w="1244" w:type="dxa"/>
            <w:gridSpan w:val="2"/>
            <w:tcBorders>
              <w:left w:val="single" w:sz="8" w:space="0" w:color="auto"/>
              <w:right w:val="single" w:sz="8" w:space="0" w:color="auto"/>
            </w:tcBorders>
            <w:tcMar>
              <w:left w:w="57" w:type="dxa"/>
              <w:right w:w="57" w:type="dxa"/>
            </w:tcMar>
          </w:tcPr>
          <w:p w14:paraId="6A25FB93" w14:textId="77777777" w:rsidR="00761EA2" w:rsidRPr="005E1745" w:rsidRDefault="00761EA2" w:rsidP="00761EA2">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E312512" w14:textId="2C46C21E" w:rsidR="00761EA2" w:rsidRPr="005E1745" w:rsidRDefault="00785A06"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t>Moodle</w:t>
            </w:r>
          </w:p>
        </w:tc>
      </w:tr>
      <w:tr w:rsidR="005E1745" w:rsidRPr="005E1745" w14:paraId="2C8EA93E" w14:textId="77777777" w:rsidTr="7FEAC65D">
        <w:trPr>
          <w:trHeight w:val="75"/>
        </w:trPr>
        <w:tc>
          <w:tcPr>
            <w:tcW w:w="1912" w:type="dxa"/>
            <w:vMerge/>
            <w:tcMar>
              <w:left w:w="57" w:type="dxa"/>
              <w:right w:w="57" w:type="dxa"/>
            </w:tcMar>
            <w:vAlign w:val="center"/>
          </w:tcPr>
          <w:p w14:paraId="08111129"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CC152F"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D5563E5"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FE62E65"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25C11E68" w14:textId="77777777" w:rsidTr="7FEAC65D">
        <w:trPr>
          <w:trHeight w:val="75"/>
        </w:trPr>
        <w:tc>
          <w:tcPr>
            <w:tcW w:w="1912" w:type="dxa"/>
            <w:vMerge/>
            <w:tcMar>
              <w:left w:w="57" w:type="dxa"/>
              <w:right w:w="57" w:type="dxa"/>
            </w:tcMar>
            <w:vAlign w:val="center"/>
          </w:tcPr>
          <w:p w14:paraId="77FF6D1D"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9D737"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D921F31"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C355D9"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0BD896AC" w14:textId="77777777" w:rsidTr="7FEAC65D">
        <w:trPr>
          <w:trHeight w:val="175"/>
        </w:trPr>
        <w:tc>
          <w:tcPr>
            <w:tcW w:w="1912" w:type="dxa"/>
            <w:vMerge/>
            <w:tcMar>
              <w:left w:w="57" w:type="dxa"/>
              <w:right w:w="57" w:type="dxa"/>
            </w:tcMar>
            <w:vAlign w:val="center"/>
          </w:tcPr>
          <w:p w14:paraId="7CB83493"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1C5DF77"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1AC001"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044D629"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5877FA94" w14:textId="77777777" w:rsidTr="7FEAC65D">
        <w:trPr>
          <w:trHeight w:val="175"/>
        </w:trPr>
        <w:tc>
          <w:tcPr>
            <w:tcW w:w="1912" w:type="dxa"/>
            <w:vMerge/>
            <w:tcMar>
              <w:left w:w="57" w:type="dxa"/>
              <w:right w:w="57" w:type="dxa"/>
            </w:tcMar>
            <w:vAlign w:val="center"/>
          </w:tcPr>
          <w:p w14:paraId="0F190BAB"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E16807"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60A444"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E8AA8BB"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2AAC3791" w14:textId="77777777" w:rsidTr="7FEAC65D">
        <w:trPr>
          <w:trHeight w:val="175"/>
        </w:trPr>
        <w:tc>
          <w:tcPr>
            <w:tcW w:w="1912" w:type="dxa"/>
            <w:vMerge/>
            <w:tcMar>
              <w:left w:w="57" w:type="dxa"/>
              <w:right w:w="57" w:type="dxa"/>
            </w:tcMar>
            <w:vAlign w:val="center"/>
          </w:tcPr>
          <w:p w14:paraId="0DD4E84B"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BE047A2"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628E925"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84FB60"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55722A8A" w14:textId="77777777" w:rsidTr="7FEAC65D">
        <w:trPr>
          <w:trHeight w:val="75"/>
        </w:trPr>
        <w:tc>
          <w:tcPr>
            <w:tcW w:w="1912" w:type="dxa"/>
            <w:vMerge/>
            <w:tcMar>
              <w:left w:w="57" w:type="dxa"/>
              <w:right w:w="57" w:type="dxa"/>
            </w:tcMar>
            <w:vAlign w:val="center"/>
          </w:tcPr>
          <w:p w14:paraId="2BDC772A" w14:textId="77777777" w:rsidR="00761EA2" w:rsidRPr="005E1745"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3D456A8" w14:textId="77777777" w:rsidR="00761EA2" w:rsidRPr="005E1745" w:rsidRDefault="00761EA2" w:rsidP="00761EA2">
            <w:pPr>
              <w:tabs>
                <w:tab w:val="left" w:pos="2820"/>
              </w:tabs>
              <w:spacing w:after="0"/>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40D410D"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B855747" w14:textId="77777777" w:rsidR="00761EA2" w:rsidRPr="005E1745" w:rsidRDefault="00761EA2" w:rsidP="00761EA2">
            <w:pPr>
              <w:tabs>
                <w:tab w:val="left" w:pos="2820"/>
              </w:tabs>
              <w:spacing w:after="0"/>
              <w:jc w:val="center"/>
              <w:rPr>
                <w:rFonts w:ascii="Arial" w:hAnsi="Arial" w:cs="Arial"/>
                <w:sz w:val="20"/>
                <w:szCs w:val="20"/>
                <w:lang w:val="en-GB"/>
              </w:rPr>
            </w:pPr>
            <w:r w:rsidRPr="005E1745">
              <w:rPr>
                <w:rFonts w:ascii="Arial" w:hAnsi="Arial" w:cs="Arial"/>
                <w:sz w:val="20"/>
                <w:szCs w:val="20"/>
                <w:lang w:val="en-GB"/>
              </w:rPr>
              <w:fldChar w:fldCharType="begin">
                <w:ffData>
                  <w:name w:val="Text1"/>
                  <w:enabled/>
                  <w:calcOnExit w:val="0"/>
                  <w:textInput/>
                </w:ffData>
              </w:fldChar>
            </w:r>
            <w:r w:rsidRPr="005E1745">
              <w:rPr>
                <w:rFonts w:ascii="Arial" w:hAnsi="Arial" w:cs="Arial"/>
                <w:sz w:val="20"/>
                <w:szCs w:val="20"/>
                <w:lang w:val="en-GB"/>
              </w:rPr>
              <w:instrText xml:space="preserve"> FORMTEXT </w:instrText>
            </w:r>
            <w:r w:rsidRPr="005E1745">
              <w:rPr>
                <w:rFonts w:ascii="Arial" w:hAnsi="Arial" w:cs="Arial"/>
                <w:sz w:val="20"/>
                <w:szCs w:val="20"/>
                <w:lang w:val="en-GB"/>
              </w:rPr>
            </w:r>
            <w:r w:rsidRPr="005E1745">
              <w:rPr>
                <w:rFonts w:ascii="Arial" w:hAnsi="Arial" w:cs="Arial"/>
                <w:sz w:val="20"/>
                <w:szCs w:val="20"/>
                <w:lang w:val="en-GB"/>
              </w:rPr>
              <w:fldChar w:fldCharType="separate"/>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noProof/>
                <w:sz w:val="20"/>
                <w:szCs w:val="20"/>
                <w:lang w:val="en-GB"/>
              </w:rPr>
              <w:t> </w:t>
            </w:r>
            <w:r w:rsidRPr="005E1745">
              <w:rPr>
                <w:rFonts w:ascii="Arial" w:hAnsi="Arial" w:cs="Arial"/>
                <w:sz w:val="20"/>
                <w:szCs w:val="20"/>
                <w:lang w:val="en-GB"/>
              </w:rPr>
              <w:fldChar w:fldCharType="end"/>
            </w:r>
          </w:p>
        </w:tc>
      </w:tr>
      <w:tr w:rsidR="005E1745" w:rsidRPr="005E1745" w14:paraId="6888A150"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17D6D19E" w14:textId="77777777" w:rsidR="00761EA2" w:rsidRPr="005E1745" w:rsidRDefault="00761EA2" w:rsidP="00761EA2">
            <w:pPr>
              <w:tabs>
                <w:tab w:val="left" w:pos="567"/>
              </w:tabs>
              <w:spacing w:after="0" w:line="240" w:lineRule="auto"/>
              <w:rPr>
                <w:rFonts w:ascii="Arial" w:hAnsi="Arial" w:cs="Arial"/>
                <w:sz w:val="20"/>
                <w:szCs w:val="20"/>
                <w:lang w:val="en-GB"/>
              </w:rPr>
            </w:pPr>
            <w:r w:rsidRPr="005E174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239E5BE" w14:textId="77777777" w:rsidR="003726CE" w:rsidRPr="00206FDF" w:rsidRDefault="003726CE" w:rsidP="003726CE">
            <w:pPr>
              <w:pStyle w:val="Odlomakpopisa"/>
              <w:numPr>
                <w:ilvl w:val="0"/>
                <w:numId w:val="7"/>
              </w:numPr>
              <w:tabs>
                <w:tab w:val="left" w:pos="2820"/>
              </w:tabs>
              <w:spacing w:after="0"/>
              <w:rPr>
                <w:rFonts w:ascii="Arial" w:eastAsia="Times New Roman" w:hAnsi="Arial" w:cs="Arial"/>
                <w:color w:val="FF0000"/>
                <w:sz w:val="20"/>
                <w:szCs w:val="20"/>
              </w:rPr>
            </w:pPr>
            <w:r w:rsidRPr="00206FDF">
              <w:rPr>
                <w:rFonts w:ascii="Arial" w:eastAsia="Times New Roman" w:hAnsi="Arial" w:cs="Arial"/>
                <w:color w:val="FF0000"/>
                <w:sz w:val="20"/>
                <w:szCs w:val="20"/>
              </w:rPr>
              <w:t xml:space="preserve">Čeh Časni </w:t>
            </w:r>
            <w:proofErr w:type="spellStart"/>
            <w:r w:rsidRPr="00206FDF">
              <w:rPr>
                <w:rFonts w:ascii="Arial" w:eastAsia="Times New Roman" w:hAnsi="Arial" w:cs="Arial"/>
                <w:color w:val="FF0000"/>
                <w:sz w:val="20"/>
                <w:szCs w:val="20"/>
              </w:rPr>
              <w:t>et</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al</w:t>
            </w:r>
            <w:proofErr w:type="spellEnd"/>
            <w:r w:rsidRPr="00206FDF">
              <w:rPr>
                <w:rFonts w:ascii="Arial" w:eastAsia="Times New Roman" w:hAnsi="Arial" w:cs="Arial"/>
                <w:color w:val="FF0000"/>
                <w:sz w:val="20"/>
                <w:szCs w:val="20"/>
              </w:rPr>
              <w:t>.:  Statistika, Element, Zagreb, 2018.</w:t>
            </w:r>
          </w:p>
          <w:p w14:paraId="022F6333" w14:textId="77777777" w:rsidR="003726CE" w:rsidRPr="00206FDF" w:rsidRDefault="003726CE" w:rsidP="003726CE">
            <w:pPr>
              <w:pStyle w:val="Odlomakpopisa"/>
              <w:numPr>
                <w:ilvl w:val="0"/>
                <w:numId w:val="7"/>
              </w:numPr>
              <w:tabs>
                <w:tab w:val="left" w:pos="2820"/>
              </w:tabs>
              <w:spacing w:after="0"/>
              <w:rPr>
                <w:rFonts w:ascii="Arial" w:eastAsia="Times New Roman" w:hAnsi="Arial" w:cs="Arial"/>
                <w:color w:val="FF0000"/>
                <w:sz w:val="20"/>
                <w:szCs w:val="20"/>
              </w:rPr>
            </w:pPr>
            <w:proofErr w:type="spellStart"/>
            <w:r w:rsidRPr="00206FDF">
              <w:rPr>
                <w:rFonts w:ascii="Arial" w:eastAsia="Times New Roman" w:hAnsi="Arial" w:cs="Arial"/>
                <w:color w:val="FF0000"/>
                <w:sz w:val="20"/>
                <w:szCs w:val="20"/>
              </w:rPr>
              <w:t>Newbold</w:t>
            </w:r>
            <w:proofErr w:type="spellEnd"/>
            <w:r w:rsidRPr="00206FDF">
              <w:rPr>
                <w:rFonts w:ascii="Arial" w:eastAsia="Times New Roman" w:hAnsi="Arial" w:cs="Arial"/>
                <w:color w:val="FF0000"/>
                <w:sz w:val="20"/>
                <w:szCs w:val="20"/>
              </w:rPr>
              <w:t xml:space="preserve"> P. </w:t>
            </w:r>
            <w:proofErr w:type="spellStart"/>
            <w:r w:rsidRPr="00206FDF">
              <w:rPr>
                <w:rFonts w:ascii="Arial" w:eastAsia="Times New Roman" w:hAnsi="Arial" w:cs="Arial"/>
                <w:color w:val="FF0000"/>
                <w:sz w:val="20"/>
                <w:szCs w:val="20"/>
              </w:rPr>
              <w:t>et</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al</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Statistics</w:t>
            </w:r>
            <w:proofErr w:type="spellEnd"/>
            <w:r w:rsidRPr="00206FDF">
              <w:rPr>
                <w:rFonts w:ascii="Arial" w:eastAsia="Times New Roman" w:hAnsi="Arial" w:cs="Arial"/>
                <w:color w:val="FF0000"/>
                <w:sz w:val="20"/>
                <w:szCs w:val="20"/>
              </w:rPr>
              <w:t xml:space="preserve"> for Business </w:t>
            </w:r>
            <w:proofErr w:type="spellStart"/>
            <w:r w:rsidRPr="00206FDF">
              <w:rPr>
                <w:rFonts w:ascii="Arial" w:eastAsia="Times New Roman" w:hAnsi="Arial" w:cs="Arial"/>
                <w:color w:val="FF0000"/>
                <w:sz w:val="20"/>
                <w:szCs w:val="20"/>
              </w:rPr>
              <w:t>and</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Economics</w:t>
            </w:r>
            <w:proofErr w:type="spellEnd"/>
            <w:r w:rsidRPr="00206FDF">
              <w:rPr>
                <w:rFonts w:ascii="Arial" w:eastAsia="Times New Roman" w:hAnsi="Arial" w:cs="Arial"/>
                <w:color w:val="FF0000"/>
                <w:sz w:val="20"/>
                <w:szCs w:val="20"/>
              </w:rPr>
              <w:t xml:space="preserve">, 9th </w:t>
            </w:r>
            <w:proofErr w:type="spellStart"/>
            <w:r w:rsidRPr="00206FDF">
              <w:rPr>
                <w:rFonts w:ascii="Arial" w:eastAsia="Times New Roman" w:hAnsi="Arial" w:cs="Arial"/>
                <w:color w:val="FF0000"/>
                <w:sz w:val="20"/>
                <w:szCs w:val="20"/>
              </w:rPr>
              <w:t>Ed</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Pearson</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Education</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Prentice</w:t>
            </w:r>
            <w:proofErr w:type="spellEnd"/>
            <w:r w:rsidRPr="00206FDF">
              <w:rPr>
                <w:rFonts w:ascii="Arial" w:eastAsia="Times New Roman" w:hAnsi="Arial" w:cs="Arial"/>
                <w:color w:val="FF0000"/>
                <w:sz w:val="20"/>
                <w:szCs w:val="20"/>
              </w:rPr>
              <w:t xml:space="preserve"> Hall, </w:t>
            </w:r>
            <w:proofErr w:type="spellStart"/>
            <w:r w:rsidRPr="00206FDF">
              <w:rPr>
                <w:rFonts w:ascii="Arial" w:eastAsia="Times New Roman" w:hAnsi="Arial" w:cs="Arial"/>
                <w:color w:val="FF0000"/>
                <w:sz w:val="20"/>
                <w:szCs w:val="20"/>
              </w:rPr>
              <w:t>Upper</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Saddle</w:t>
            </w:r>
            <w:proofErr w:type="spellEnd"/>
            <w:r w:rsidRPr="00206FDF">
              <w:rPr>
                <w:rFonts w:ascii="Arial" w:eastAsia="Times New Roman" w:hAnsi="Arial" w:cs="Arial"/>
                <w:color w:val="FF0000"/>
                <w:sz w:val="20"/>
                <w:szCs w:val="20"/>
              </w:rPr>
              <w:t xml:space="preserve"> </w:t>
            </w:r>
            <w:proofErr w:type="spellStart"/>
            <w:r w:rsidRPr="00206FDF">
              <w:rPr>
                <w:rFonts w:ascii="Arial" w:eastAsia="Times New Roman" w:hAnsi="Arial" w:cs="Arial"/>
                <w:color w:val="FF0000"/>
                <w:sz w:val="20"/>
                <w:szCs w:val="20"/>
              </w:rPr>
              <w:t>River</w:t>
            </w:r>
            <w:proofErr w:type="spellEnd"/>
            <w:r w:rsidRPr="00206FDF">
              <w:rPr>
                <w:rFonts w:ascii="Arial" w:eastAsia="Times New Roman" w:hAnsi="Arial" w:cs="Arial"/>
                <w:color w:val="FF0000"/>
                <w:sz w:val="20"/>
                <w:szCs w:val="20"/>
              </w:rPr>
              <w:t>, NY, 2019.</w:t>
            </w:r>
          </w:p>
          <w:p w14:paraId="50FAEBD9" w14:textId="374E917A" w:rsidR="00761EA2" w:rsidRPr="0087511C" w:rsidRDefault="7FEAC65D" w:rsidP="7FEAC65D">
            <w:pPr>
              <w:tabs>
                <w:tab w:val="left" w:pos="567"/>
              </w:tabs>
              <w:spacing w:after="0" w:line="240" w:lineRule="auto"/>
              <w:rPr>
                <w:rFonts w:ascii="Arial" w:eastAsia="Arial" w:hAnsi="Arial" w:cs="Arial"/>
                <w:strike/>
                <w:color w:val="FF0000"/>
                <w:sz w:val="20"/>
                <w:szCs w:val="20"/>
                <w:lang w:val="en-GB"/>
              </w:rPr>
            </w:pPr>
            <w:bookmarkStart w:id="0" w:name="_GoBack"/>
            <w:r w:rsidRPr="0087511C">
              <w:rPr>
                <w:rFonts w:ascii="Arial" w:eastAsia="Arial" w:hAnsi="Arial" w:cs="Arial"/>
                <w:strike/>
                <w:color w:val="FF0000"/>
                <w:sz w:val="20"/>
                <w:szCs w:val="20"/>
                <w:lang w:val="en-GB"/>
              </w:rPr>
              <w:t>Articles:</w:t>
            </w:r>
          </w:p>
          <w:p w14:paraId="1AA46979" w14:textId="5E3BF9AC" w:rsidR="00761EA2" w:rsidRPr="0087511C" w:rsidRDefault="7FEAC65D" w:rsidP="7FEAC65D">
            <w:pPr>
              <w:tabs>
                <w:tab w:val="left" w:pos="567"/>
              </w:tabs>
              <w:spacing w:after="0" w:line="240" w:lineRule="auto"/>
              <w:rPr>
                <w:rFonts w:ascii="Arial" w:eastAsia="Arial" w:hAnsi="Arial" w:cs="Arial"/>
                <w:strike/>
                <w:color w:val="FF0000"/>
                <w:sz w:val="20"/>
                <w:szCs w:val="20"/>
                <w:lang w:val="en-GB"/>
              </w:rPr>
            </w:pPr>
            <w:proofErr w:type="spellStart"/>
            <w:r w:rsidRPr="0087511C">
              <w:rPr>
                <w:rFonts w:ascii="Arial" w:eastAsia="Arial" w:hAnsi="Arial" w:cs="Arial"/>
                <w:strike/>
                <w:color w:val="FF0000"/>
                <w:sz w:val="20"/>
                <w:szCs w:val="20"/>
                <w:lang w:val="en-GB"/>
              </w:rPr>
              <w:t>E.Jurun</w:t>
            </w:r>
            <w:proofErr w:type="spellEnd"/>
            <w:r w:rsidRPr="0087511C">
              <w:rPr>
                <w:rFonts w:ascii="Arial" w:eastAsia="Arial" w:hAnsi="Arial" w:cs="Arial"/>
                <w:strike/>
                <w:color w:val="FF0000"/>
                <w:sz w:val="20"/>
                <w:szCs w:val="20"/>
                <w:lang w:val="en-GB"/>
              </w:rPr>
              <w:t xml:space="preserve">, </w:t>
            </w:r>
            <w:proofErr w:type="spellStart"/>
            <w:r w:rsidRPr="0087511C">
              <w:rPr>
                <w:rFonts w:ascii="Arial" w:eastAsia="Arial" w:hAnsi="Arial" w:cs="Arial"/>
                <w:strike/>
                <w:color w:val="FF0000"/>
                <w:sz w:val="20"/>
                <w:szCs w:val="20"/>
                <w:lang w:val="en-GB"/>
              </w:rPr>
              <w:t>N.Ratković</w:t>
            </w:r>
            <w:proofErr w:type="spellEnd"/>
            <w:r w:rsidRPr="0087511C">
              <w:rPr>
                <w:rFonts w:ascii="Arial" w:eastAsia="Arial" w:hAnsi="Arial" w:cs="Arial"/>
                <w:strike/>
                <w:color w:val="FF0000"/>
                <w:sz w:val="20"/>
                <w:szCs w:val="20"/>
                <w:lang w:val="en-GB"/>
              </w:rPr>
              <w:t xml:space="preserve">, &amp; </w:t>
            </w:r>
            <w:proofErr w:type="spellStart"/>
            <w:proofErr w:type="gramStart"/>
            <w:r w:rsidRPr="0087511C">
              <w:rPr>
                <w:rFonts w:ascii="Arial" w:eastAsia="Arial" w:hAnsi="Arial" w:cs="Arial"/>
                <w:strike/>
                <w:color w:val="FF0000"/>
                <w:sz w:val="20"/>
                <w:szCs w:val="20"/>
                <w:lang w:val="en-GB"/>
              </w:rPr>
              <w:t>I.Matić</w:t>
            </w:r>
            <w:proofErr w:type="spellEnd"/>
            <w:r w:rsidRPr="0087511C">
              <w:rPr>
                <w:rFonts w:ascii="Arial" w:eastAsia="Arial" w:hAnsi="Arial" w:cs="Arial"/>
                <w:strike/>
                <w:color w:val="FF0000"/>
                <w:sz w:val="20"/>
                <w:szCs w:val="20"/>
                <w:lang w:val="en-GB"/>
              </w:rPr>
              <w:t xml:space="preserve">  :</w:t>
            </w:r>
            <w:proofErr w:type="gramEnd"/>
            <w:r w:rsidRPr="0087511C">
              <w:rPr>
                <w:rFonts w:ascii="Arial" w:eastAsia="Arial" w:hAnsi="Arial" w:cs="Arial"/>
                <w:strike/>
                <w:color w:val="FF0000"/>
                <w:sz w:val="20"/>
                <w:szCs w:val="20"/>
                <w:lang w:val="en-GB"/>
              </w:rPr>
              <w:t xml:space="preserve"> </w:t>
            </w:r>
            <w:r w:rsidRPr="0087511C">
              <w:rPr>
                <w:rFonts w:ascii="Arial" w:eastAsia="Arial" w:hAnsi="Arial" w:cs="Arial"/>
                <w:b/>
                <w:bCs/>
                <w:i/>
                <w:iCs/>
                <w:strike/>
                <w:color w:val="FF0000"/>
                <w:sz w:val="20"/>
                <w:szCs w:val="20"/>
                <w:lang w:val="en-GB"/>
              </w:rPr>
              <w:t>Periodic Average National Reference Rate as a</w:t>
            </w:r>
            <w:r w:rsidRPr="0087511C">
              <w:rPr>
                <w:rFonts w:ascii="Arial" w:eastAsia="Arial" w:hAnsi="Arial" w:cs="Arial"/>
                <w:strike/>
                <w:color w:val="FF0000"/>
                <w:sz w:val="20"/>
                <w:szCs w:val="20"/>
                <w:lang w:val="en-GB"/>
              </w:rPr>
              <w:t xml:space="preserve"> </w:t>
            </w:r>
            <w:r w:rsidRPr="0087511C">
              <w:rPr>
                <w:rFonts w:ascii="Arial" w:eastAsia="Arial" w:hAnsi="Arial" w:cs="Arial"/>
                <w:b/>
                <w:bCs/>
                <w:i/>
                <w:iCs/>
                <w:strike/>
                <w:color w:val="FF0000"/>
                <w:sz w:val="20"/>
                <w:szCs w:val="20"/>
                <w:lang w:val="en-GB"/>
              </w:rPr>
              <w:t>New Financial Standard</w:t>
            </w:r>
            <w:r w:rsidRPr="0087511C">
              <w:rPr>
                <w:rFonts w:ascii="Arial" w:eastAsia="Arial" w:hAnsi="Arial" w:cs="Arial"/>
                <w:strike/>
                <w:color w:val="FF0000"/>
                <w:sz w:val="20"/>
                <w:szCs w:val="20"/>
                <w:lang w:val="en-GB"/>
              </w:rPr>
              <w:t xml:space="preserve">, Proceedings of the 14th International Symposium on Operational Research SOR'17, Bled, Slovenia, 2017. </w:t>
            </w:r>
            <w:proofErr w:type="gramStart"/>
            <w:r w:rsidRPr="0087511C">
              <w:rPr>
                <w:rFonts w:ascii="Arial" w:eastAsia="Arial" w:hAnsi="Arial" w:cs="Arial"/>
                <w:strike/>
                <w:color w:val="FF0000"/>
                <w:sz w:val="20"/>
                <w:szCs w:val="20"/>
                <w:lang w:val="en-GB"/>
              </w:rPr>
              <w:t>str.409-414</w:t>
            </w:r>
            <w:proofErr w:type="gramEnd"/>
            <w:r w:rsidRPr="0087511C">
              <w:rPr>
                <w:rFonts w:ascii="Arial" w:eastAsia="Arial" w:hAnsi="Arial" w:cs="Arial"/>
                <w:strike/>
                <w:color w:val="FF0000"/>
                <w:sz w:val="20"/>
                <w:szCs w:val="20"/>
                <w:lang w:val="en-GB"/>
              </w:rPr>
              <w:t>.</w:t>
            </w:r>
          </w:p>
          <w:p w14:paraId="048474FC" w14:textId="55BC6E10" w:rsidR="00761EA2" w:rsidRPr="005E1745" w:rsidRDefault="7FEAC65D" w:rsidP="7FEAC65D">
            <w:pPr>
              <w:tabs>
                <w:tab w:val="left" w:pos="567"/>
              </w:tabs>
              <w:spacing w:after="0" w:line="240" w:lineRule="auto"/>
              <w:rPr>
                <w:color w:val="FF0000"/>
                <w:sz w:val="20"/>
                <w:szCs w:val="20"/>
                <w:lang w:val="en-GB"/>
              </w:rPr>
            </w:pPr>
            <w:r w:rsidRPr="0087511C">
              <w:rPr>
                <w:rFonts w:ascii="Arial" w:eastAsia="Arial" w:hAnsi="Arial" w:cs="Arial"/>
                <w:strike/>
                <w:color w:val="FF0000"/>
                <w:sz w:val="20"/>
                <w:szCs w:val="20"/>
                <w:lang w:val="en-GB"/>
              </w:rPr>
              <w:t xml:space="preserve"> </w:t>
            </w:r>
            <w:proofErr w:type="spellStart"/>
            <w:r w:rsidRPr="0087511C">
              <w:rPr>
                <w:rFonts w:ascii="Arial" w:eastAsia="Arial" w:hAnsi="Arial" w:cs="Arial"/>
                <w:strike/>
                <w:color w:val="FF0000"/>
                <w:sz w:val="20"/>
                <w:szCs w:val="20"/>
                <w:lang w:val="en-GB"/>
              </w:rPr>
              <w:t>E.Jurun</w:t>
            </w:r>
            <w:proofErr w:type="spellEnd"/>
            <w:r w:rsidRPr="0087511C">
              <w:rPr>
                <w:rFonts w:ascii="Arial" w:eastAsia="Arial" w:hAnsi="Arial" w:cs="Arial"/>
                <w:strike/>
                <w:color w:val="FF0000"/>
                <w:sz w:val="20"/>
                <w:szCs w:val="20"/>
                <w:lang w:val="en-GB"/>
              </w:rPr>
              <w:t xml:space="preserve">, </w:t>
            </w:r>
            <w:proofErr w:type="spellStart"/>
            <w:r w:rsidRPr="0087511C">
              <w:rPr>
                <w:rFonts w:ascii="Arial" w:eastAsia="Arial" w:hAnsi="Arial" w:cs="Arial"/>
                <w:strike/>
                <w:color w:val="FF0000"/>
                <w:sz w:val="20"/>
                <w:szCs w:val="20"/>
                <w:lang w:val="en-GB"/>
              </w:rPr>
              <w:t>B.Vuleta</w:t>
            </w:r>
            <w:proofErr w:type="spellEnd"/>
            <w:r w:rsidRPr="0087511C">
              <w:rPr>
                <w:rFonts w:ascii="Arial" w:eastAsia="Arial" w:hAnsi="Arial" w:cs="Arial"/>
                <w:strike/>
                <w:color w:val="FF0000"/>
                <w:sz w:val="20"/>
                <w:szCs w:val="20"/>
                <w:lang w:val="en-GB"/>
              </w:rPr>
              <w:t xml:space="preserve"> &amp; </w:t>
            </w:r>
            <w:proofErr w:type="spellStart"/>
            <w:r w:rsidRPr="0087511C">
              <w:rPr>
                <w:rFonts w:ascii="Arial" w:eastAsia="Arial" w:hAnsi="Arial" w:cs="Arial"/>
                <w:strike/>
                <w:color w:val="FF0000"/>
                <w:sz w:val="20"/>
                <w:szCs w:val="20"/>
                <w:lang w:val="en-GB"/>
              </w:rPr>
              <w:t>N.Ratković</w:t>
            </w:r>
            <w:proofErr w:type="spellEnd"/>
            <w:proofErr w:type="gramStart"/>
            <w:r w:rsidRPr="0087511C">
              <w:rPr>
                <w:rFonts w:ascii="Arial" w:eastAsia="Arial" w:hAnsi="Arial" w:cs="Arial"/>
                <w:strike/>
                <w:color w:val="FF0000"/>
                <w:sz w:val="20"/>
                <w:szCs w:val="20"/>
                <w:lang w:val="en-GB"/>
              </w:rPr>
              <w:t>, :</w:t>
            </w:r>
            <w:proofErr w:type="gramEnd"/>
            <w:r w:rsidRPr="0087511C">
              <w:rPr>
                <w:rFonts w:ascii="Arial" w:eastAsia="Arial" w:hAnsi="Arial" w:cs="Arial"/>
                <w:strike/>
                <w:color w:val="FF0000"/>
                <w:sz w:val="20"/>
                <w:szCs w:val="20"/>
                <w:lang w:val="en-GB"/>
              </w:rPr>
              <w:t xml:space="preserve"> </w:t>
            </w:r>
            <w:r w:rsidRPr="0087511C">
              <w:rPr>
                <w:rFonts w:ascii="Arial" w:eastAsia="Arial" w:hAnsi="Arial" w:cs="Arial"/>
                <w:b/>
                <w:bCs/>
                <w:i/>
                <w:iCs/>
                <w:strike/>
                <w:color w:val="FF0000"/>
                <w:sz w:val="20"/>
                <w:szCs w:val="20"/>
                <w:lang w:val="en-GB"/>
              </w:rPr>
              <w:t>Statistical Analysis of the Public Opinion Survey</w:t>
            </w:r>
            <w:r w:rsidRPr="0087511C">
              <w:rPr>
                <w:rFonts w:ascii="Arial" w:eastAsia="Arial" w:hAnsi="Arial" w:cs="Arial"/>
                <w:strike/>
                <w:color w:val="FF0000"/>
                <w:sz w:val="20"/>
                <w:szCs w:val="20"/>
                <w:lang w:val="en-GB"/>
              </w:rPr>
              <w:t xml:space="preserve"> </w:t>
            </w:r>
            <w:r w:rsidRPr="0087511C">
              <w:rPr>
                <w:rFonts w:ascii="Arial" w:eastAsia="Arial" w:hAnsi="Arial" w:cs="Arial"/>
                <w:b/>
                <w:bCs/>
                <w:i/>
                <w:iCs/>
                <w:strike/>
                <w:color w:val="FF0000"/>
                <w:sz w:val="20"/>
                <w:szCs w:val="20"/>
                <w:lang w:val="en-GB"/>
              </w:rPr>
              <w:t>on Free Sunday,</w:t>
            </w:r>
            <w:r w:rsidRPr="0087511C">
              <w:rPr>
                <w:rFonts w:ascii="Arial" w:eastAsia="Arial" w:hAnsi="Arial" w:cs="Arial"/>
                <w:strike/>
                <w:color w:val="FF0000"/>
                <w:sz w:val="20"/>
                <w:szCs w:val="20"/>
                <w:lang w:val="en-GB"/>
              </w:rPr>
              <w:t xml:space="preserve"> Proceedings of the 19th International Symposium on Operational Research SOR'19, Bled, Slovenia, 2019. str.326-332.</w:t>
            </w:r>
            <w:bookmarkEnd w:id="0"/>
          </w:p>
        </w:tc>
      </w:tr>
      <w:tr w:rsidR="005E1745" w:rsidRPr="005E1745" w14:paraId="0C52BA38" w14:textId="77777777" w:rsidTr="7FEAC65D">
        <w:tc>
          <w:tcPr>
            <w:tcW w:w="1912" w:type="dxa"/>
            <w:tcBorders>
              <w:left w:val="single" w:sz="12" w:space="0" w:color="auto"/>
            </w:tcBorders>
            <w:shd w:val="clear" w:color="auto" w:fill="CCFFFF"/>
            <w:tcMar>
              <w:left w:w="57" w:type="dxa"/>
              <w:right w:w="57" w:type="dxa"/>
            </w:tcMar>
            <w:vAlign w:val="center"/>
          </w:tcPr>
          <w:p w14:paraId="5CA17BFD" w14:textId="77777777" w:rsidR="00761EA2" w:rsidRPr="005E1745" w:rsidRDefault="00761EA2" w:rsidP="00761EA2">
            <w:pPr>
              <w:tabs>
                <w:tab w:val="left" w:pos="567"/>
              </w:tabs>
              <w:spacing w:after="0" w:line="240" w:lineRule="auto"/>
              <w:rPr>
                <w:rFonts w:ascii="Arial" w:hAnsi="Arial" w:cs="Arial"/>
                <w:sz w:val="20"/>
                <w:szCs w:val="20"/>
                <w:lang w:val="en-GB"/>
              </w:rPr>
            </w:pPr>
            <w:r w:rsidRPr="005E174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A1E7167"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Registering students' attendance and success in carrying out of their duties (lecturer).</w:t>
            </w:r>
          </w:p>
          <w:p w14:paraId="3CF143C0"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Monitoring lectures and practice sessions (Vice Dean for Education).</w:t>
            </w:r>
          </w:p>
          <w:p w14:paraId="0EC0F398"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Students' Performance analysis in each course (Vice Dean for Education).</w:t>
            </w:r>
          </w:p>
          <w:p w14:paraId="1B4DD5B4"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Student questionnaire on the quality of lecturers and lessons for each course</w:t>
            </w:r>
          </w:p>
          <w:p w14:paraId="140C18CF"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(University of Split, Quality Assurance Centre)</w:t>
            </w:r>
          </w:p>
          <w:p w14:paraId="2F207C71" w14:textId="77777777" w:rsidR="00761EA2" w:rsidRPr="005E1745" w:rsidRDefault="00761EA2" w:rsidP="00761EA2">
            <w:pPr>
              <w:tabs>
                <w:tab w:val="left" w:pos="2820"/>
              </w:tabs>
              <w:spacing w:after="0" w:line="240" w:lineRule="auto"/>
              <w:rPr>
                <w:rFonts w:ascii="Arial" w:hAnsi="Arial" w:cs="Arial"/>
                <w:sz w:val="20"/>
                <w:szCs w:val="20"/>
                <w:lang w:val="en-GB"/>
              </w:rPr>
            </w:pPr>
            <w:r w:rsidRPr="005E1745">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5E1745" w:rsidRPr="005E1745" w14:paraId="5BE9FBDE"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5CBEAE8A" w14:textId="77777777" w:rsidR="00761EA2" w:rsidRPr="005E1745" w:rsidRDefault="00761EA2" w:rsidP="00761EA2">
            <w:pPr>
              <w:tabs>
                <w:tab w:val="left" w:pos="567"/>
              </w:tabs>
              <w:spacing w:after="0" w:line="240" w:lineRule="auto"/>
              <w:rPr>
                <w:rFonts w:ascii="Arial" w:hAnsi="Arial" w:cs="Arial"/>
                <w:sz w:val="20"/>
                <w:szCs w:val="20"/>
                <w:lang w:val="en-GB"/>
              </w:rPr>
            </w:pPr>
            <w:r w:rsidRPr="005E174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A3AC6D1" w14:textId="77777777" w:rsidR="00761EA2" w:rsidRPr="005E1745" w:rsidRDefault="00761EA2" w:rsidP="00761EA2">
            <w:pPr>
              <w:pStyle w:val="Odlomakpopisa"/>
              <w:tabs>
                <w:tab w:val="left" w:pos="2820"/>
              </w:tabs>
              <w:spacing w:after="0" w:line="240" w:lineRule="auto"/>
              <w:ind w:left="0"/>
              <w:rPr>
                <w:rFonts w:ascii="Arial" w:hAnsi="Arial" w:cs="Arial"/>
                <w:sz w:val="20"/>
                <w:szCs w:val="20"/>
                <w:lang w:val="en-GB"/>
              </w:rPr>
            </w:pPr>
            <w:r w:rsidRPr="005E1745">
              <w:rPr>
                <w:rFonts w:ascii="Arial" w:hAnsi="Arial" w:cs="Arial"/>
                <w:sz w:val="20"/>
                <w:szCs w:val="20"/>
                <w:lang w:val="en-GB"/>
              </w:rPr>
              <w:t>The course is taught in Croatian.</w:t>
            </w:r>
          </w:p>
        </w:tc>
      </w:tr>
    </w:tbl>
    <w:p w14:paraId="3A70597A" w14:textId="77777777" w:rsidR="00431C20" w:rsidRPr="005E1745" w:rsidRDefault="00431C20"/>
    <w:sectPr w:rsidR="00431C20" w:rsidRPr="005E1745"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F39A9" w14:textId="77777777" w:rsidR="00E74AA5" w:rsidRDefault="00E74AA5" w:rsidP="007868FB">
      <w:pPr>
        <w:spacing w:after="0" w:line="240" w:lineRule="auto"/>
      </w:pPr>
      <w:r>
        <w:separator/>
      </w:r>
    </w:p>
  </w:endnote>
  <w:endnote w:type="continuationSeparator" w:id="0">
    <w:p w14:paraId="71EF5B54" w14:textId="77777777" w:rsidR="00E74AA5" w:rsidRDefault="00E74AA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BD6A" w14:textId="77777777" w:rsidR="00792AE6" w:rsidRPr="00792AE6" w:rsidRDefault="00792AE6" w:rsidP="00792AE6">
    <w:pPr>
      <w:tabs>
        <w:tab w:val="left" w:pos="1207"/>
        <w:tab w:val="center" w:pos="4536"/>
        <w:tab w:val="right" w:pos="9072"/>
      </w:tabs>
      <w:spacing w:after="0" w:line="240" w:lineRule="auto"/>
      <w:rPr>
        <w:rFonts w:eastAsia="Calibri"/>
      </w:rPr>
    </w:pPr>
    <w:r w:rsidRPr="00792AE6">
      <w:rPr>
        <w:rFonts w:eastAsia="Calibri"/>
      </w:rPr>
      <w:t>2021./2022.</w:t>
    </w:r>
  </w:p>
  <w:p w14:paraId="0ACC7EA5" w14:textId="26FDAC5D" w:rsidR="00025836" w:rsidRPr="00792AE6" w:rsidRDefault="00807A96" w:rsidP="00792AE6">
    <w:pPr>
      <w:tabs>
        <w:tab w:val="left" w:pos="1207"/>
        <w:tab w:val="center" w:pos="4536"/>
        <w:tab w:val="right" w:pos="9072"/>
      </w:tabs>
      <w:spacing w:after="0" w:line="240" w:lineRule="auto"/>
      <w:rPr>
        <w:rFonts w:eastAsia="Calibri"/>
      </w:rPr>
    </w:pPr>
    <w:r>
      <w:rPr>
        <w:rFonts w:eastAsia="Calibri"/>
      </w:rPr>
      <w:t>01/03/22 – 9</w:t>
    </w:r>
    <w:r w:rsidR="00792AE6" w:rsidRPr="00792AE6">
      <w:rPr>
        <w:rFonts w:eastAsia="Calibri"/>
      </w:rPr>
      <w:t xml:space="preserve">. </w:t>
    </w:r>
    <w:proofErr w:type="spellStart"/>
    <w:r w:rsidR="00792AE6" w:rsidRPr="00792AE6">
      <w:rPr>
        <w:rFonts w:eastAsia="Calibri"/>
      </w:rPr>
      <w:t>Sj</w:t>
    </w:r>
    <w:proofErr w:type="spellEnd"/>
    <w:r w:rsidR="00792AE6" w:rsidRPr="00792AE6">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DE80B" w14:textId="77777777" w:rsidR="00E74AA5" w:rsidRDefault="00E74AA5" w:rsidP="007868FB">
      <w:pPr>
        <w:spacing w:after="0" w:line="240" w:lineRule="auto"/>
      </w:pPr>
      <w:r>
        <w:separator/>
      </w:r>
    </w:p>
  </w:footnote>
  <w:footnote w:type="continuationSeparator" w:id="0">
    <w:p w14:paraId="66ECD43B" w14:textId="77777777" w:rsidR="00E74AA5" w:rsidRDefault="00E74AA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9857C0"/>
    <w:multiLevelType w:val="hybridMultilevel"/>
    <w:tmpl w:val="58AC456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50CD"/>
    <w:rsid w:val="00025836"/>
    <w:rsid w:val="0012442D"/>
    <w:rsid w:val="00140A04"/>
    <w:rsid w:val="0018236B"/>
    <w:rsid w:val="001B6A9D"/>
    <w:rsid w:val="001F1E7A"/>
    <w:rsid w:val="00217D28"/>
    <w:rsid w:val="00220ADB"/>
    <w:rsid w:val="002534F9"/>
    <w:rsid w:val="00277030"/>
    <w:rsid w:val="002B738D"/>
    <w:rsid w:val="002F115D"/>
    <w:rsid w:val="002F62CC"/>
    <w:rsid w:val="00351CDB"/>
    <w:rsid w:val="00372175"/>
    <w:rsid w:val="003726CE"/>
    <w:rsid w:val="003B167A"/>
    <w:rsid w:val="003B20FA"/>
    <w:rsid w:val="003D1F46"/>
    <w:rsid w:val="003E19B5"/>
    <w:rsid w:val="003F4B75"/>
    <w:rsid w:val="00431C20"/>
    <w:rsid w:val="00434C2E"/>
    <w:rsid w:val="0046005C"/>
    <w:rsid w:val="0058411F"/>
    <w:rsid w:val="005900BF"/>
    <w:rsid w:val="005E1745"/>
    <w:rsid w:val="006D0989"/>
    <w:rsid w:val="00761EA2"/>
    <w:rsid w:val="0077782B"/>
    <w:rsid w:val="00785A06"/>
    <w:rsid w:val="007868FB"/>
    <w:rsid w:val="00792AE6"/>
    <w:rsid w:val="007E789F"/>
    <w:rsid w:val="007F03A6"/>
    <w:rsid w:val="00807A96"/>
    <w:rsid w:val="00820540"/>
    <w:rsid w:val="00826DD3"/>
    <w:rsid w:val="00856E2A"/>
    <w:rsid w:val="0087511C"/>
    <w:rsid w:val="009301F9"/>
    <w:rsid w:val="00972C7C"/>
    <w:rsid w:val="0098199C"/>
    <w:rsid w:val="009C7DC4"/>
    <w:rsid w:val="00A10601"/>
    <w:rsid w:val="00A24E19"/>
    <w:rsid w:val="00A541E2"/>
    <w:rsid w:val="00AA04AE"/>
    <w:rsid w:val="00AA3127"/>
    <w:rsid w:val="00AC3D35"/>
    <w:rsid w:val="00AD0218"/>
    <w:rsid w:val="00B00FD4"/>
    <w:rsid w:val="00B4513F"/>
    <w:rsid w:val="00B6131B"/>
    <w:rsid w:val="00B91D8D"/>
    <w:rsid w:val="00BC127D"/>
    <w:rsid w:val="00BF5404"/>
    <w:rsid w:val="00C0162C"/>
    <w:rsid w:val="00CD131B"/>
    <w:rsid w:val="00CE62A4"/>
    <w:rsid w:val="00D9679F"/>
    <w:rsid w:val="00DA5C02"/>
    <w:rsid w:val="00E03C98"/>
    <w:rsid w:val="00E304D7"/>
    <w:rsid w:val="00E3519B"/>
    <w:rsid w:val="00E74AA5"/>
    <w:rsid w:val="00E84C42"/>
    <w:rsid w:val="00FB2BC5"/>
    <w:rsid w:val="00FC3490"/>
    <w:rsid w:val="00FD6330"/>
    <w:rsid w:val="00FD672E"/>
    <w:rsid w:val="7FEAC6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AA96"/>
  <w15:docId w15:val="{5B135FA0-0C95-4475-B86D-EB1A2502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StandardWeb">
    <w:name w:val="Normal (Web)"/>
    <w:basedOn w:val="Normal"/>
    <w:uiPriority w:val="99"/>
    <w:rsid w:val="003B20F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46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0D92-3B12-4EDE-829C-73281AAA0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1652</Words>
  <Characters>9418</Characters>
  <Application>Microsoft Office Word</Application>
  <DocSecurity>0</DocSecurity>
  <Lines>78</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cp:lastModifiedBy>
  <cp:revision>6</cp:revision>
  <cp:lastPrinted>2018-10-19T15:44:00Z</cp:lastPrinted>
  <dcterms:created xsi:type="dcterms:W3CDTF">2023-08-30T09:38:00Z</dcterms:created>
  <dcterms:modified xsi:type="dcterms:W3CDTF">2023-09-01T12:08:00Z</dcterms:modified>
</cp:coreProperties>
</file>